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83" w:rsidRDefault="001C38CE" w:rsidP="001C38CE">
      <w:pPr>
        <w:pStyle w:val="Style6"/>
        <w:widowControl/>
        <w:ind w:left="4248" w:hanging="424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Изх.№25-00-75/16.05.2024г.</w:t>
      </w:r>
    </w:p>
    <w:p w:rsidR="00800583" w:rsidRDefault="00800583" w:rsidP="00565098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>ОБЩИНСКИ СЪВЕТ</w:t>
      </w: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ГР. РУДОЗЕМ</w:t>
      </w:r>
    </w:p>
    <w:p w:rsidR="00565098" w:rsidRDefault="00565098" w:rsidP="00565098">
      <w:pPr>
        <w:pStyle w:val="Style6"/>
        <w:widowControl/>
        <w:ind w:left="6053" w:firstLine="0"/>
        <w:rPr>
          <w:rStyle w:val="FontStyle22"/>
          <w:bCs/>
          <w:sz w:val="16"/>
          <w:szCs w:val="16"/>
          <w:lang w:val="bg-BG" w:eastAsia="bg-BG"/>
        </w:rPr>
      </w:pPr>
    </w:p>
    <w:p w:rsidR="00565098" w:rsidRDefault="00565098" w:rsidP="00565098">
      <w:pPr>
        <w:pStyle w:val="Style7"/>
        <w:widowControl/>
        <w:spacing w:line="240" w:lineRule="exact"/>
        <w:ind w:left="2765"/>
        <w:jc w:val="both"/>
      </w:pPr>
    </w:p>
    <w:p w:rsidR="00565098" w:rsidRDefault="00565098" w:rsidP="00565098">
      <w:pPr>
        <w:pStyle w:val="Style7"/>
        <w:widowControl/>
        <w:spacing w:before="101"/>
        <w:ind w:left="2765"/>
        <w:jc w:val="both"/>
        <w:rPr>
          <w:rStyle w:val="FontStyle23"/>
          <w:bCs/>
          <w:szCs w:val="30"/>
          <w:lang w:eastAsia="bg-BG"/>
        </w:rPr>
      </w:pPr>
      <w:r>
        <w:rPr>
          <w:rStyle w:val="FontStyle23"/>
          <w:bCs/>
          <w:szCs w:val="30"/>
          <w:lang w:val="bg-BG" w:eastAsia="bg-BG"/>
        </w:rPr>
        <w:t>ДОКЛАДНА ЗАПИСКА</w:t>
      </w:r>
    </w:p>
    <w:p w:rsidR="00565098" w:rsidRDefault="00565098" w:rsidP="00565098">
      <w:pPr>
        <w:pStyle w:val="Style8"/>
        <w:widowControl/>
        <w:spacing w:line="240" w:lineRule="exact"/>
        <w:ind w:left="4430"/>
        <w:jc w:val="both"/>
        <w:rPr>
          <w:sz w:val="20"/>
          <w:szCs w:val="20"/>
        </w:rPr>
      </w:pPr>
    </w:p>
    <w:p w:rsidR="00565098" w:rsidRDefault="000E4A4D" w:rsidP="000E4A4D">
      <w:pPr>
        <w:pStyle w:val="Style9"/>
        <w:widowControl/>
        <w:spacing w:before="60"/>
        <w:ind w:firstLine="708"/>
        <w:jc w:val="both"/>
        <w:rPr>
          <w:rStyle w:val="FontStyle25"/>
          <w:b/>
          <w:bCs/>
          <w:szCs w:val="26"/>
          <w:lang w:eastAsia="bg-BG"/>
        </w:rPr>
      </w:pPr>
      <w:r>
        <w:rPr>
          <w:rStyle w:val="FontStyle25"/>
          <w:b/>
          <w:bCs/>
          <w:szCs w:val="26"/>
          <w:lang w:val="bg-BG" w:eastAsia="bg-BG"/>
        </w:rPr>
        <w:t xml:space="preserve">            Недко Фиданов </w:t>
      </w:r>
      <w:proofErr w:type="spellStart"/>
      <w:r>
        <w:rPr>
          <w:rStyle w:val="FontStyle25"/>
          <w:b/>
          <w:bCs/>
          <w:szCs w:val="26"/>
          <w:lang w:val="bg-BG" w:eastAsia="bg-BG"/>
        </w:rPr>
        <w:t>Кулевски</w:t>
      </w:r>
      <w:proofErr w:type="spellEnd"/>
      <w:r w:rsidR="00565098">
        <w:rPr>
          <w:rStyle w:val="FontStyle25"/>
          <w:b/>
          <w:bCs/>
          <w:szCs w:val="26"/>
          <w:lang w:val="bg-BG" w:eastAsia="bg-BG"/>
        </w:rPr>
        <w:t xml:space="preserve"> – Кмет на Община Рудозем</w:t>
      </w:r>
    </w:p>
    <w:p w:rsidR="00565098" w:rsidRDefault="00565098" w:rsidP="00565098">
      <w:pPr>
        <w:pStyle w:val="Style10"/>
        <w:widowControl/>
        <w:spacing w:line="240" w:lineRule="exact"/>
        <w:ind w:firstLine="0"/>
        <w:rPr>
          <w:rStyle w:val="FontStyle25"/>
          <w:szCs w:val="26"/>
          <w:lang w:val="bg-BG" w:eastAsia="bg-BG"/>
        </w:rPr>
      </w:pPr>
    </w:p>
    <w:p w:rsidR="00565098" w:rsidRDefault="00565098" w:rsidP="00565098">
      <w:pPr>
        <w:jc w:val="both"/>
        <w:rPr>
          <w:lang w:val="en-US" w:eastAsia="en-US"/>
        </w:rPr>
      </w:pPr>
      <w:r>
        <w:rPr>
          <w:rStyle w:val="FontStyle25"/>
          <w:b/>
          <w:bCs/>
        </w:rPr>
        <w:t>ОТНОСНО:</w:t>
      </w:r>
      <w:r>
        <w:t xml:space="preserve"> Определяне размера на</w:t>
      </w:r>
      <w:r w:rsidR="000E4A4D">
        <w:t xml:space="preserve"> обезщетение по чл.97 от ЗС за 3</w:t>
      </w:r>
      <w:r>
        <w:t xml:space="preserve"> </w:t>
      </w:r>
      <w:proofErr w:type="spellStart"/>
      <w:r>
        <w:t>кв.м</w:t>
      </w:r>
      <w:proofErr w:type="spellEnd"/>
      <w:r>
        <w:t xml:space="preserve">., построени над площта, върху имот с </w:t>
      </w:r>
      <w:proofErr w:type="spellStart"/>
      <w:r>
        <w:t>идент</w:t>
      </w:r>
      <w:proofErr w:type="spellEnd"/>
      <w:r>
        <w:t xml:space="preserve">. №  </w:t>
      </w:r>
      <w:r w:rsidR="000E4A4D">
        <w:t>63207.501.80</w:t>
      </w:r>
      <w:r>
        <w:t xml:space="preserve"> по КК  на </w:t>
      </w:r>
      <w:proofErr w:type="spellStart"/>
      <w:r>
        <w:t>гр.Рудозем</w:t>
      </w:r>
      <w:proofErr w:type="spellEnd"/>
      <w:r>
        <w:t xml:space="preserve"> със статут на частна общинска собственост</w:t>
      </w:r>
    </w:p>
    <w:p w:rsidR="00565098" w:rsidRDefault="00565098" w:rsidP="00565098">
      <w:pPr>
        <w:spacing w:before="100" w:beforeAutospacing="1" w:after="100" w:afterAutospacing="1"/>
        <w:jc w:val="both"/>
        <w:outlineLvl w:val="0"/>
        <w:rPr>
          <w:rStyle w:val="FontStyle25"/>
          <w:i/>
        </w:rPr>
      </w:pPr>
      <w:r>
        <w:t xml:space="preserve">         </w:t>
      </w:r>
      <w:r>
        <w:rPr>
          <w:rStyle w:val="FontStyle25"/>
          <w:i/>
        </w:rPr>
        <w:t>УВАЖАЕМИ ГОСПОДИН ПРЕДСЕДАТЕЛ,</w:t>
      </w:r>
    </w:p>
    <w:p w:rsidR="00565098" w:rsidRDefault="00565098" w:rsidP="00565098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565098" w:rsidRDefault="00565098" w:rsidP="00565098">
      <w:pPr>
        <w:rPr>
          <w:b/>
        </w:rPr>
      </w:pPr>
    </w:p>
    <w:p w:rsidR="00565098" w:rsidRDefault="00565098" w:rsidP="00565098">
      <w:pPr>
        <w:jc w:val="both"/>
      </w:pPr>
    </w:p>
    <w:p w:rsidR="00565098" w:rsidRPr="002F633C" w:rsidRDefault="00565098" w:rsidP="00565098">
      <w:pPr>
        <w:ind w:firstLine="708"/>
        <w:jc w:val="both"/>
        <w:rPr>
          <w:lang w:val="en-US"/>
        </w:rPr>
      </w:pPr>
      <w:r>
        <w:t xml:space="preserve">Имот </w:t>
      </w:r>
      <w:r w:rsidR="008D20F1">
        <w:t xml:space="preserve">с </w:t>
      </w:r>
      <w:proofErr w:type="spellStart"/>
      <w:r w:rsidR="008D20F1">
        <w:t>идент</w:t>
      </w:r>
      <w:proofErr w:type="spellEnd"/>
      <w:r w:rsidR="008D20F1">
        <w:t xml:space="preserve">. № </w:t>
      </w:r>
      <w:r w:rsidR="000E4A4D">
        <w:t>63207.501.80</w:t>
      </w:r>
      <w:r w:rsidR="002F633C">
        <w:t xml:space="preserve"> </w:t>
      </w:r>
      <w:r>
        <w:t xml:space="preserve">по КК на </w:t>
      </w:r>
      <w:proofErr w:type="spellStart"/>
      <w:r>
        <w:t>гр.Рудозем</w:t>
      </w:r>
      <w:proofErr w:type="spellEnd"/>
      <w:r>
        <w:t xml:space="preserve"> е със статут на частна общинска собственост, съгласно АОС № </w:t>
      </w:r>
      <w:r w:rsidR="000E4A4D">
        <w:t>883/09.02</w:t>
      </w:r>
      <w:r w:rsidR="00905588">
        <w:t>.2023</w:t>
      </w:r>
      <w:r w:rsidR="002F633C" w:rsidRPr="002F633C">
        <w:t xml:space="preserve"> г.</w:t>
      </w:r>
    </w:p>
    <w:p w:rsidR="00565098" w:rsidRDefault="00565098" w:rsidP="00565098">
      <w:pPr>
        <w:ind w:firstLine="708"/>
        <w:jc w:val="both"/>
      </w:pPr>
      <w:r>
        <w:t>На основание Договор</w:t>
      </w:r>
      <w:r w:rsidR="002F633C">
        <w:t>а</w:t>
      </w:r>
      <w:r w:rsidR="00905588">
        <w:t xml:space="preserve"> за ОПС</w:t>
      </w:r>
      <w:r>
        <w:t xml:space="preserve"> от</w:t>
      </w:r>
      <w:r w:rsidR="00A23317">
        <w:t xml:space="preserve"> 25</w:t>
      </w:r>
      <w:r w:rsidR="000E4A4D">
        <w:t>.06.1998</w:t>
      </w:r>
      <w:r>
        <w:t xml:space="preserve"> г. </w:t>
      </w:r>
      <w:r w:rsidR="002F633C">
        <w:t>е построена</w:t>
      </w:r>
      <w:r>
        <w:t xml:space="preserve"> нежилищна сграда /гараж/ с </w:t>
      </w:r>
      <w:proofErr w:type="spellStart"/>
      <w:r>
        <w:t>идент</w:t>
      </w:r>
      <w:proofErr w:type="spellEnd"/>
      <w:r>
        <w:t xml:space="preserve">. № </w:t>
      </w:r>
      <w:r w:rsidR="00A23317">
        <w:t>63207.501.80.2</w:t>
      </w:r>
      <w:r w:rsidR="002F633C">
        <w:t xml:space="preserve"> </w:t>
      </w:r>
      <w:r w:rsidR="008D20F1">
        <w:t xml:space="preserve">по кадастралната карта </w:t>
      </w:r>
      <w:r>
        <w:t xml:space="preserve">на </w:t>
      </w:r>
      <w:proofErr w:type="spellStart"/>
      <w:r>
        <w:t>гр.Рудозем</w:t>
      </w:r>
      <w:proofErr w:type="spellEnd"/>
      <w:r>
        <w:t>.</w:t>
      </w:r>
    </w:p>
    <w:p w:rsidR="00565098" w:rsidRDefault="00565098" w:rsidP="00565098">
      <w:pPr>
        <w:ind w:firstLine="708"/>
        <w:jc w:val="both"/>
      </w:pPr>
      <w:r>
        <w:t>Съгласно договор</w:t>
      </w:r>
      <w:r w:rsidR="002F633C">
        <w:t>а</w:t>
      </w:r>
      <w:r w:rsidR="008D20F1">
        <w:t xml:space="preserve"> </w:t>
      </w:r>
      <w:r>
        <w:t xml:space="preserve">е </w:t>
      </w:r>
      <w:r w:rsidR="002F633C">
        <w:t xml:space="preserve">трябвало </w:t>
      </w:r>
      <w:r>
        <w:t xml:space="preserve">да </w:t>
      </w:r>
      <w:r w:rsidR="000E4A4D">
        <w:t>се построи гараж с площ от 18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565098" w:rsidRDefault="00A23317" w:rsidP="00565098">
      <w:pPr>
        <w:ind w:firstLine="708"/>
        <w:jc w:val="both"/>
        <w:rPr>
          <w:lang w:val="en-US"/>
        </w:rPr>
      </w:pPr>
      <w:r>
        <w:t>Видно от Скица №15-458679-03.05</w:t>
      </w:r>
      <w:r w:rsidR="000E4A4D">
        <w:t>.2024</w:t>
      </w:r>
      <w:r w:rsidR="008D20F1">
        <w:t xml:space="preserve"> г. от  СГКК гр. Смолян площта на гаража </w:t>
      </w:r>
      <w:r w:rsidR="000E4A4D">
        <w:t>е 21</w:t>
      </w:r>
      <w:r w:rsidR="00565098">
        <w:t xml:space="preserve"> </w:t>
      </w:r>
      <w:proofErr w:type="spellStart"/>
      <w:r w:rsidR="00565098">
        <w:t>кв.м</w:t>
      </w:r>
      <w:proofErr w:type="spellEnd"/>
      <w:r w:rsidR="00565098">
        <w:t>.</w:t>
      </w:r>
    </w:p>
    <w:p w:rsidR="00565098" w:rsidRPr="00B5088B" w:rsidRDefault="00B5088B" w:rsidP="00565098">
      <w:pPr>
        <w:ind w:firstLine="708"/>
        <w:jc w:val="both"/>
      </w:pPr>
      <w:r>
        <w:t>Т.е.</w:t>
      </w:r>
      <w:r w:rsidR="00565098" w:rsidRPr="00B5088B">
        <w:t xml:space="preserve"> е извършил строеж в общинския имо</w:t>
      </w:r>
      <w:r w:rsidR="000E4A4D">
        <w:t>т като е надхвърлил със 3</w:t>
      </w:r>
      <w:r>
        <w:t xml:space="preserve"> </w:t>
      </w:r>
      <w:proofErr w:type="spellStart"/>
      <w:r>
        <w:t>кв.м</w:t>
      </w:r>
      <w:proofErr w:type="spellEnd"/>
      <w:r>
        <w:t xml:space="preserve">., обема на </w:t>
      </w:r>
      <w:r w:rsidR="00565098" w:rsidRPr="00B5088B">
        <w:t xml:space="preserve"> право</w:t>
      </w:r>
      <w:r>
        <w:t>то</w:t>
      </w:r>
      <w:r w:rsidR="00565098" w:rsidRPr="00B5088B">
        <w:t xml:space="preserve"> на строеж.</w:t>
      </w:r>
    </w:p>
    <w:p w:rsidR="00565098" w:rsidRPr="00B5088B" w:rsidRDefault="00565098" w:rsidP="00565098">
      <w:pPr>
        <w:ind w:firstLine="708"/>
        <w:jc w:val="both"/>
      </w:pPr>
      <w:r w:rsidRPr="00B5088B">
        <w:t>Строежът е законен по аргумент от чл.225, ал.2 от ЗУТ.</w:t>
      </w:r>
    </w:p>
    <w:p w:rsidR="00565098" w:rsidRDefault="00565098" w:rsidP="00565098">
      <w:pPr>
        <w:ind w:firstLine="708"/>
        <w:jc w:val="both"/>
      </w:pPr>
      <w:r>
        <w:t>Съгласно чл.97 ЗС когато чужда вещ е присъединена като част към главна вещ по такъв начин, че не би могла да се отдели без съществено повреждане на главната вещ, собственикът на тази вещ придобива правото на собственост и върху присъединената част, при задължение да обезщети нейният собственик.</w:t>
      </w:r>
    </w:p>
    <w:p w:rsidR="00565098" w:rsidRDefault="00565098" w:rsidP="00565098">
      <w:pPr>
        <w:ind w:firstLine="708"/>
        <w:jc w:val="both"/>
      </w:pPr>
      <w:r>
        <w:t xml:space="preserve">Ако построеното в повече не може да се обособи като самостоятелен обект на собственост /както е в случая/, следва да се приложи чл.97 от ЗС и да се приеме, че построеното в повече е присъединено към главната вещ, която в случая е сграда с </w:t>
      </w:r>
      <w:proofErr w:type="spellStart"/>
      <w:r>
        <w:t>идент</w:t>
      </w:r>
      <w:proofErr w:type="spellEnd"/>
      <w:r>
        <w:t xml:space="preserve">. № </w:t>
      </w:r>
      <w:r w:rsidR="00A23317">
        <w:t>63207.501.80.2</w:t>
      </w:r>
      <w:r>
        <w:t xml:space="preserve">, с който е функционално свързано и обслужва, а не земята, върху която е построена тази сграда. Тоест, в този случай собственик на построеното в повече по силата на присъединяването става носителят на вещното право на строеж, а не собственикът на земята. </w:t>
      </w:r>
    </w:p>
    <w:p w:rsidR="00565098" w:rsidRDefault="00565098" w:rsidP="00565098">
      <w:pPr>
        <w:ind w:firstLine="708"/>
        <w:jc w:val="both"/>
      </w:pPr>
      <w:r>
        <w:t>В тази връзка е п</w:t>
      </w:r>
      <w:r w:rsidR="00B5088B">
        <w:t>ост</w:t>
      </w:r>
      <w:r w:rsidR="00A23317">
        <w:t>ъпило Заявление с вх.№ 94-00-957/07.05</w:t>
      </w:r>
      <w:r w:rsidR="000E4A4D">
        <w:t>.2024</w:t>
      </w:r>
      <w:r>
        <w:t xml:space="preserve"> г.</w:t>
      </w:r>
      <w:r w:rsidR="00C72EC1">
        <w:t xml:space="preserve"> </w:t>
      </w:r>
      <w:r w:rsidR="00A23317">
        <w:t xml:space="preserve">от Евелин Емилов Сираков </w:t>
      </w:r>
      <w:r>
        <w:t>за определяне и изплащане на обезщетение в полза на Община Рудозем, за построеното в повече по реда на чл.97 от ЗС.</w:t>
      </w:r>
    </w:p>
    <w:p w:rsidR="00565098" w:rsidRDefault="00565098" w:rsidP="00565098">
      <w:pPr>
        <w:ind w:firstLine="708"/>
        <w:jc w:val="both"/>
        <w:rPr>
          <w:b/>
        </w:rPr>
      </w:pPr>
      <w:r>
        <w:lastRenderedPageBreak/>
        <w:t>За дължимото по чл.97 ЗС обезщетение, е изготвена оценка от лицензиран оценител, който дава заклю</w:t>
      </w:r>
      <w:r w:rsidR="000E4A4D">
        <w:t>чение, че същото се равнява на 3</w:t>
      </w:r>
      <w:r>
        <w:t>0,00 лева, представляващо цената на о</w:t>
      </w:r>
      <w:r w:rsidR="00905588">
        <w:t xml:space="preserve">тстъпено право на </w:t>
      </w:r>
      <w:r w:rsidR="000E4A4D">
        <w:t>строеж върху 3</w:t>
      </w:r>
      <w:r>
        <w:t xml:space="preserve"> </w:t>
      </w:r>
      <w:proofErr w:type="spellStart"/>
      <w:r>
        <w:t>кв.м</w:t>
      </w:r>
      <w:proofErr w:type="spellEnd"/>
      <w:r>
        <w:t>. построени в повече.</w:t>
      </w:r>
    </w:p>
    <w:p w:rsidR="00565098" w:rsidRDefault="00565098" w:rsidP="00565098">
      <w:pPr>
        <w:ind w:firstLine="708"/>
        <w:jc w:val="both"/>
      </w:pPr>
    </w:p>
    <w:p w:rsidR="00565098" w:rsidRDefault="00565098" w:rsidP="00565098">
      <w:pPr>
        <w:ind w:firstLine="708"/>
        <w:jc w:val="both"/>
      </w:pPr>
      <w:r>
        <w:t>Предвид гореизложеното и на основание чл.41, ал.2 от ЗОС, чл.97 от Закона за собствеността и чл.21, ал.1, т.8 от ЗМСМА, предлагам Общински съвет Рудозем да обсъди и приеме следното</w:t>
      </w:r>
    </w:p>
    <w:p w:rsidR="00565098" w:rsidRDefault="00565098" w:rsidP="00565098">
      <w:pPr>
        <w:ind w:firstLine="708"/>
        <w:jc w:val="both"/>
      </w:pPr>
    </w:p>
    <w:p w:rsidR="00565098" w:rsidRDefault="00565098" w:rsidP="00565098">
      <w:pPr>
        <w:pStyle w:val="ac"/>
        <w:spacing w:line="360" w:lineRule="auto"/>
        <w:jc w:val="center"/>
      </w:pPr>
      <w:r>
        <w:rPr>
          <w:b/>
        </w:rPr>
        <w:t>П Р О Е К Т О  -  Р Е Ш Е Н И Е :</w:t>
      </w:r>
    </w:p>
    <w:p w:rsidR="00565098" w:rsidRDefault="00565098" w:rsidP="00565098">
      <w:pPr>
        <w:jc w:val="center"/>
      </w:pPr>
    </w:p>
    <w:p w:rsidR="00565098" w:rsidRDefault="00565098" w:rsidP="00565098">
      <w:pPr>
        <w:ind w:firstLine="708"/>
        <w:jc w:val="both"/>
        <w:rPr>
          <w:b/>
        </w:rPr>
      </w:pPr>
      <w:r>
        <w:t>І. Общински съвет Рудозем опреде</w:t>
      </w:r>
      <w:r w:rsidR="000E4A4D">
        <w:t>ля обезщетение по чл.97 ЗС, за 3</w:t>
      </w:r>
      <w:r>
        <w:t xml:space="preserve"> </w:t>
      </w:r>
      <w:proofErr w:type="spellStart"/>
      <w:r>
        <w:t>кв</w:t>
      </w:r>
      <w:r w:rsidR="00C72EC1">
        <w:t>.м</w:t>
      </w:r>
      <w:proofErr w:type="spellEnd"/>
      <w:r w:rsidR="00C72EC1">
        <w:t>. построени над обема</w:t>
      </w:r>
      <w:r>
        <w:t xml:space="preserve"> в имот с идентификатор </w:t>
      </w:r>
      <w:r w:rsidR="000E4A4D">
        <w:t>63207.501.80</w:t>
      </w:r>
      <w:r w:rsidR="00C72EC1">
        <w:t xml:space="preserve"> </w:t>
      </w:r>
      <w:r>
        <w:t xml:space="preserve">по КК на </w:t>
      </w:r>
      <w:proofErr w:type="spellStart"/>
      <w:r>
        <w:t>гр.Рудозем</w:t>
      </w:r>
      <w:proofErr w:type="spellEnd"/>
      <w:r>
        <w:t xml:space="preserve"> - частна общинска собственост, съгласно АОС № </w:t>
      </w:r>
      <w:r w:rsidR="000E4A4D">
        <w:t>883/09.02</w:t>
      </w:r>
      <w:r w:rsidR="0003077E">
        <w:t>.2023</w:t>
      </w:r>
      <w:r w:rsidR="0003077E" w:rsidRPr="002F633C">
        <w:t xml:space="preserve"> г.</w:t>
      </w:r>
      <w:r w:rsidR="000E4A4D">
        <w:t>, в размер на  3</w:t>
      </w:r>
      <w:r>
        <w:t>0,00 лева</w:t>
      </w:r>
      <w:r>
        <w:rPr>
          <w:b/>
        </w:rPr>
        <w:t xml:space="preserve"> . </w:t>
      </w:r>
    </w:p>
    <w:p w:rsidR="00565098" w:rsidRDefault="00565098" w:rsidP="00565098">
      <w:pPr>
        <w:ind w:firstLine="708"/>
        <w:jc w:val="both"/>
        <w:rPr>
          <w:lang w:val="en-US"/>
        </w:rPr>
      </w:pPr>
    </w:p>
    <w:p w:rsidR="00565098" w:rsidRDefault="00565098" w:rsidP="00565098">
      <w:pPr>
        <w:ind w:firstLine="708"/>
        <w:jc w:val="both"/>
      </w:pPr>
      <w:r>
        <w:t xml:space="preserve">ІI. В изпълнение на настоящото решение, Кметът на Община Рудозем да подпише Споразумение с </w:t>
      </w:r>
      <w:r w:rsidR="00A23317">
        <w:t>Евелин Емилов Сираков</w:t>
      </w:r>
      <w:r>
        <w:t xml:space="preserve">, в което да бъде определен реда и сроковете, за изплащане на дължимото в полза на Община Рудозем обезщетение по чл.97 ЗС. </w:t>
      </w:r>
    </w:p>
    <w:p w:rsidR="00565098" w:rsidRDefault="00565098" w:rsidP="00565098">
      <w:pPr>
        <w:jc w:val="both"/>
      </w:pPr>
    </w:p>
    <w:p w:rsidR="00565098" w:rsidRDefault="00565098" w:rsidP="00565098">
      <w:pPr>
        <w:jc w:val="both"/>
      </w:pPr>
    </w:p>
    <w:p w:rsidR="00565098" w:rsidRDefault="00565098" w:rsidP="00565098">
      <w:pPr>
        <w:jc w:val="both"/>
      </w:pPr>
    </w:p>
    <w:p w:rsidR="000D3302" w:rsidRPr="0003077E" w:rsidRDefault="00565098" w:rsidP="0003077E">
      <w:pPr>
        <w:jc w:val="both"/>
      </w:pPr>
      <w:proofErr w:type="spellStart"/>
      <w:r>
        <w:t>ед</w:t>
      </w:r>
      <w:proofErr w:type="spellEnd"/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1C22D4" w:rsidP="00346B98">
      <w:pPr>
        <w:jc w:val="center"/>
        <w:rPr>
          <w:b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Pr="00B667C1" w:rsidRDefault="000D3302" w:rsidP="000D3302"/>
    <w:p w:rsidR="000D3302" w:rsidRPr="000D3302" w:rsidRDefault="000D3302" w:rsidP="00346B98">
      <w:pPr>
        <w:jc w:val="center"/>
        <w:rPr>
          <w:b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EC" w:rsidRDefault="00AD2DEC">
      <w:r>
        <w:separator/>
      </w:r>
    </w:p>
  </w:endnote>
  <w:endnote w:type="continuationSeparator" w:id="0">
    <w:p w:rsidR="00AD2DEC" w:rsidRDefault="00AD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EC" w:rsidRDefault="00AD2DEC">
      <w:r>
        <w:separator/>
      </w:r>
    </w:p>
  </w:footnote>
  <w:footnote w:type="continuationSeparator" w:id="0">
    <w:p w:rsidR="00AD2DEC" w:rsidRDefault="00AD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77E"/>
    <w:rsid w:val="00031718"/>
    <w:rsid w:val="0004573C"/>
    <w:rsid w:val="0007633E"/>
    <w:rsid w:val="00093096"/>
    <w:rsid w:val="000A147B"/>
    <w:rsid w:val="000C4693"/>
    <w:rsid w:val="000D3302"/>
    <w:rsid w:val="000E4A4D"/>
    <w:rsid w:val="000F764E"/>
    <w:rsid w:val="00171B4C"/>
    <w:rsid w:val="001B0CDC"/>
    <w:rsid w:val="001C22D4"/>
    <w:rsid w:val="001C38CE"/>
    <w:rsid w:val="001C5E8B"/>
    <w:rsid w:val="00264705"/>
    <w:rsid w:val="002748AF"/>
    <w:rsid w:val="002C6406"/>
    <w:rsid w:val="002F3E17"/>
    <w:rsid w:val="002F633C"/>
    <w:rsid w:val="00320736"/>
    <w:rsid w:val="00324C3A"/>
    <w:rsid w:val="00346B98"/>
    <w:rsid w:val="00384FD6"/>
    <w:rsid w:val="003B302B"/>
    <w:rsid w:val="003F1C2A"/>
    <w:rsid w:val="003F4F86"/>
    <w:rsid w:val="00424E0A"/>
    <w:rsid w:val="004644D8"/>
    <w:rsid w:val="00473A29"/>
    <w:rsid w:val="00474217"/>
    <w:rsid w:val="004E5ABB"/>
    <w:rsid w:val="00514490"/>
    <w:rsid w:val="00525C79"/>
    <w:rsid w:val="00565098"/>
    <w:rsid w:val="005728CA"/>
    <w:rsid w:val="00591082"/>
    <w:rsid w:val="00597F8F"/>
    <w:rsid w:val="005C0916"/>
    <w:rsid w:val="005C6A02"/>
    <w:rsid w:val="005F1CBD"/>
    <w:rsid w:val="005F7701"/>
    <w:rsid w:val="00641E02"/>
    <w:rsid w:val="00650476"/>
    <w:rsid w:val="006665EF"/>
    <w:rsid w:val="00692B91"/>
    <w:rsid w:val="006E5610"/>
    <w:rsid w:val="00730040"/>
    <w:rsid w:val="007E4CB7"/>
    <w:rsid w:val="007E70EA"/>
    <w:rsid w:val="00800583"/>
    <w:rsid w:val="00814EE8"/>
    <w:rsid w:val="00815746"/>
    <w:rsid w:val="00820BC8"/>
    <w:rsid w:val="00852881"/>
    <w:rsid w:val="00866D76"/>
    <w:rsid w:val="00880AED"/>
    <w:rsid w:val="008D20F1"/>
    <w:rsid w:val="008D3577"/>
    <w:rsid w:val="008D6C1E"/>
    <w:rsid w:val="008E03AB"/>
    <w:rsid w:val="008F454D"/>
    <w:rsid w:val="00905588"/>
    <w:rsid w:val="009120AD"/>
    <w:rsid w:val="009206A3"/>
    <w:rsid w:val="00921157"/>
    <w:rsid w:val="00926EBB"/>
    <w:rsid w:val="00935C5C"/>
    <w:rsid w:val="0093620F"/>
    <w:rsid w:val="00945ED4"/>
    <w:rsid w:val="00946E26"/>
    <w:rsid w:val="00992D96"/>
    <w:rsid w:val="009B37A0"/>
    <w:rsid w:val="00A23317"/>
    <w:rsid w:val="00A32598"/>
    <w:rsid w:val="00A54BC0"/>
    <w:rsid w:val="00A66569"/>
    <w:rsid w:val="00AA4A08"/>
    <w:rsid w:val="00AD2DEC"/>
    <w:rsid w:val="00AD4080"/>
    <w:rsid w:val="00B06B05"/>
    <w:rsid w:val="00B21934"/>
    <w:rsid w:val="00B34A48"/>
    <w:rsid w:val="00B5088B"/>
    <w:rsid w:val="00B50A24"/>
    <w:rsid w:val="00B63F4F"/>
    <w:rsid w:val="00B728D0"/>
    <w:rsid w:val="00B83924"/>
    <w:rsid w:val="00BB7F18"/>
    <w:rsid w:val="00BC6DED"/>
    <w:rsid w:val="00C664C2"/>
    <w:rsid w:val="00C72EC1"/>
    <w:rsid w:val="00C755F4"/>
    <w:rsid w:val="00C76312"/>
    <w:rsid w:val="00C8487C"/>
    <w:rsid w:val="00C91FAF"/>
    <w:rsid w:val="00CB5353"/>
    <w:rsid w:val="00D00EE6"/>
    <w:rsid w:val="00D41F85"/>
    <w:rsid w:val="00DA015B"/>
    <w:rsid w:val="00DD0D4C"/>
    <w:rsid w:val="00DE4F88"/>
    <w:rsid w:val="00DE6ABE"/>
    <w:rsid w:val="00E52875"/>
    <w:rsid w:val="00E73EB3"/>
    <w:rsid w:val="00E74FEF"/>
    <w:rsid w:val="00EA033F"/>
    <w:rsid w:val="00EC208D"/>
    <w:rsid w:val="00ED7919"/>
    <w:rsid w:val="00F5776F"/>
    <w:rsid w:val="00F57DE6"/>
    <w:rsid w:val="00FC729E"/>
    <w:rsid w:val="00FE0101"/>
    <w:rsid w:val="00FE102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11FF961-20C1-4B37-A9F2-2DF035F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20BC8"/>
    <w:pPr>
      <w:spacing w:after="140" w:line="276" w:lineRule="auto"/>
    </w:pPr>
  </w:style>
  <w:style w:type="paragraph" w:styleId="ad">
    <w:name w:val="List"/>
    <w:basedOn w:val="ac"/>
    <w:rsid w:val="00820BC8"/>
    <w:rPr>
      <w:rFonts w:cs="Arial"/>
    </w:rPr>
  </w:style>
  <w:style w:type="paragraph" w:styleId="ae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1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2">
    <w:name w:val="Основен текст (4)_"/>
    <w:basedOn w:val="a0"/>
    <w:link w:val="43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Body Text Indent"/>
    <w:basedOn w:val="a"/>
    <w:link w:val="af4"/>
    <w:uiPriority w:val="99"/>
    <w:semiHidden/>
    <w:unhideWhenUsed/>
    <w:rsid w:val="00B63F4F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50">
    <w:name w:val="Заглавие 5 Знак"/>
    <w:basedOn w:val="a0"/>
    <w:link w:val="5"/>
    <w:uiPriority w:val="9"/>
    <w:semiHidden/>
    <w:rsid w:val="005C6A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semiHidden/>
    <w:rsid w:val="005C6A0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47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customStyle="1" w:styleId="Style6">
    <w:name w:val="Style6"/>
    <w:basedOn w:val="a"/>
    <w:rsid w:val="0056509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565098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rsid w:val="0056509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565098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PO9XkwSGzb3K+NKbzn4Y83kj/tyJsQyi7ow+TVRaYQ0=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7sFqpdQ8hX3ztq6VCTqb5GM87OmDskZozOSvNh3LtlM=</DigestValue>
    </Reference>
    <Reference Type="http://www.w3.org/2000/09/xmldsig#Object" URI="#idValidSigLnImg">
      <DigestMethod Algorithm="http://www.w3.org/2001/04/xmlenc#sha256"/>
      <DigestValue>A1XyhiwKOKtjSGQ+BYRTIXDAzTCuS5jc3mDX4et66wY=</DigestValue>
    </Reference>
    <Reference Type="http://www.w3.org/2000/09/xmldsig#Object" URI="#idInvalidSigLnImg">
      <DigestMethod Algorithm="http://www.w3.org/2001/04/xmlenc#sha256"/>
      <DigestValue>2Ks/jc+n+CsNP82O7o2J32qvEOUy8sRfmUqSilXUX20=</DigestValue>
    </Reference>
  </SignedInfo>
  <SignatureValue>jeSi9U9Y9JQEn5wsjjtGvzntt7Q+5oQQNa8cLpRt1aB1xwxV0lUT05742PRdMlYv2HovijCl6Pcz
ki1c6DuuZNq12NLFOviUnr1KQzT/1VsfO3y+t7/d8zaH1DD78OJhU2G/b/CCR4YyYczOZ0LWOx8I
IMvSeo1HffsUNNsJuHq37cuZvOStyrUj0pC59EqvieEqdqrw93Q0PAlIFxBUsulIxKzlJygHAtA6
/28k45ZztAVd0e0hc5ac6Jc7NpX2Yyt7XoOkT7Q2c4SspduYyJxTGq93UqjUWZ9l3cVC1FrW2fwB
74d2UVvk/flmiQGhJQT219kp9PfFkhIEySDhLw==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flIyjUpj6biwBfl71ScJ4NyuNw8ShCyTZ89BFHA3pcE=</DigestValue>
      </Reference>
      <Reference URI="/word/endnotes.xml?ContentType=application/vnd.openxmlformats-officedocument.wordprocessingml.endnotes+xml">
        <DigestMethod Algorithm="http://www.w3.org/2001/04/xmlenc#sha256"/>
        <DigestValue>FgS6NrQE5y+WmVyjZtdmuCqHw0fh7uG1/HNcBez6E7A=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FP4N/jMGvSHFv6NgvFHblna7G6pjnjxwbC9J9fO9LX8=</DigestValue>
      </Reference>
      <Reference URI="/word/header1.xml?ContentType=application/vnd.openxmlformats-officedocument.wordprocessingml.header+xml">
        <DigestMethod Algorithm="http://www.w3.org/2001/04/xmlenc#sha256"/>
        <DigestValue>0Vn6ZfCR2clp2ztV8FlGQIA5r1QWJPImwa0SEGbXGxI=</DigestValue>
      </Reference>
      <Reference URI="/word/media/image1.emf?ContentType=image/x-emf">
        <DigestMethod Algorithm="http://www.w3.org/2001/04/xmlenc#sha256"/>
        <DigestValue>twBhzPwJnqc0QKiZdYNucG49yYkJB/qKxFfaIcDGBBk=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6FiasZ4CejBPM0adARMRstaAN1tZxwKWDqf1l9jvV/s=</DigestValue>
      </Reference>
      <Reference URI="/word/styles.xml?ContentType=application/vnd.openxmlformats-officedocument.wordprocessingml.styles+xml">
        <DigestMethod Algorithm="http://www.w3.org/2001/04/xmlenc#sha256"/>
        <DigestValue>6uKq8WDouavVf5S+7LYrADBQLmxXzNz2u2FUpRe+c00=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tnQcd0m3OwpZ5NbFbWwPNx6lUTeCQDWaQPuZ84mxd9A=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2024-05-16T10:47:48Z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2024-05-16T10:47:48Z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+9Jvt/AAAJAAAAAQAAANBu1SX7fwAAAAAAAAAAAACHpDLx+n8AAACbzrJ/AgAAAAAAAAAAAAAAAAAAAAAAAAAAAAAAAAAAwYQDugRZAAAAAAAA+38AAFDn76PSAAAAAAAAAAAAAAAgk369fwIAAJDo76MAAAAAQIq4wH8CAAAHAAAAAAAAAGDrfr1/AgAAzOfvo9IAAAAg6O+j0gAAAEGqqyX7fwAAUOfvo9IAAADxG9wnAAAAAGRCNe/6fwAAERvcJ/t/AAAgk369fwIAABvFryX7fwAAcOfvo9IAAAAg6O+j0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JlEwH8CAAAQ6C/v+n8AAGAMeb1/AgAA0G7VJft/AAAAAAAAAAAAAAGnZ+/6fwAAAgAAAAAAAAACAAAAAAAAAAAAAAAAAAAAAAAAAAAAAABh4wO6BFkAAHDLd71/AgAAwDjMwH8CAAAAAAAAAAAAACCTfr1/AgAASIfvowAAAADg////AAAAAAYAAAAAAAAAAwAAAAAAAABshu+j0gAAAMCG76PSAAAAQaqrJft/AAAAAAAAAAAAAADpcyUAAAAAAAAAAAAAAAD/oDfv+n8AACCTfr1/AgAAG8WvJft/AAAQhu+j0gAAAMCG76PS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VtH8CAAAAAAAAAAAAAAoAAAAAAAAAwAfcJ/t/AAAAAAAAAAAAAAAAAAAAAAAAAAAAAAAAAAAAAAAAAAAAAAR676PSAAAAuAV0Jft/AADp+IGzMK4AAABupSb7fwAAIMeBvX8CAAAjmCvxAAAAAMwAAAAAAAAApggu7/p/AAAzBAAAAAAAAECKuMB/AgAAZ0IiN92q2gEAAAAAAAAAAAwAAAAAAAAA0Qcu7wAAAAABAAAAAAAAAKC12LJ/AgAAAAAAAAAAAAAbxa8l+38AAPB476PSAAAAZAAAAAAAAAAIAK/Hfw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VgAAAADT6ff///////+Tk5MjK0krSbkvUcsuT8YVJFoTIFIrSbgtTcEQHEcAAAAAAJzP7vT6/bTa8kRleixHhy1Nwi5PxiQtTnBwcJKSki81SRwtZAgOIzEAAAAAweD02+35gsLqZ5q6Jz1jNEJyOUZ4qamp+/v7////wdPeVnCJAQECAAAAAACv1/Ho8/ubzu6CwuqMudS3u769vb3////////////L5fZymsABAgMYAAAAAK/X8fz9/uLx+snk9uTy+vz9/v///////////////8vl9nKawAECAwAAAAAAotHvtdryxOL1xOL1tdry0+r32+350+r3tdryxOL1pdPvc5rAAQIDMQAAAABpj7ZnjrZqj7Zqj7ZnjrZtkbdukrdtkbdnjrZqj7ZojrZ3rdUCAwQAAA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Qy8fp/AAAKAAsAAAAAANBu1SX7fwAAAAAAAAAAAACspDLx+n8AAAAAAAAAAAAAAHilJvt/AAAAAAAAAAAAAAAAAAAAAAAA8cMDugRZAADTZzzv+n8AAEgAAAB/AgAAAAAAAAAAAAAgk369fwIAANin76MAAAAA9f///wAAAAAJAAAAAAAAAAAAAAAAAAAA/Kbvo9IAAABQp++j0gAAAEGqqyX7fwAAAAAAAAAAAAAAAAAAAAAAACCTfr1/AgAA2Kfvo9IAAAAgk369fwIAABvFryX7fwAAoKbvo9IAAABQp++j0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vSb7fwAACQAAAAEAAADQbtUl+38AAAAAAAAAAAAAh6Qy8fp/AAAAm86yfwIAAAAAAAAAAAAAAAAAAAAAAAAAAAAAAAAAAMGEA7oEWQAAAAAAAPt/AABQ5++j0gAAAAAAAAAAAAAAIJN+vX8CAACQ6O+jAAAAAECKuMB/AgAABwAAAAAAAABg6369fwIAAMzn76PSAAAAIOjvo9IAAABBqqsl+38AAFDn76PSAAAA8RvcJwAAAABkQjXv+n8AABEb3Cf7fwAAIJN+vX8CAAAbxa8l+38AAHDn76PSAAAAIOjvo9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EsF/AgAA/3//f/9//39Ue6AwAQAiBMAH3Cf7fwAAAAAAAP9//39AIL2yfwIAAAAAywA+S/9/AAC9sn8CAADQAr2yfwIAAP9/un8gRQMA6fiBszCuAADADL2yfwIAACDHgb1/AgAAI5gr8QAAAADMAAAAAAAAAKYILu/6fwAAQQQAAAAAAABAirjAfwIAAGdCIjfdqtoBAAAAAAAAAAAQAAAAAAAAANEHLu8AAAAAAQAAAAAAAACgtdiyfwIAAAAAAAAAAAAAG8WvJft/AADweO+j0gAAAGQAAAAAAAAACAAtyIc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CFFD-EDA3-4A9D-B6EC-1CD99FAC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5</cp:revision>
  <cp:lastPrinted>2022-06-06T07:12:00Z</cp:lastPrinted>
  <dcterms:created xsi:type="dcterms:W3CDTF">2024-05-14T10:19:00Z</dcterms:created>
  <dcterms:modified xsi:type="dcterms:W3CDTF">2024-05-16T10:47:00Z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