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7B2" w:rsidRDefault="00D907B2" w:rsidP="003C35E7">
      <w:pPr>
        <w:pStyle w:val="Style6"/>
        <w:widowControl/>
        <w:ind w:left="4248" w:firstLine="708"/>
        <w:rPr>
          <w:rStyle w:val="FontStyle22"/>
          <w:bCs/>
          <w:szCs w:val="26"/>
          <w:lang w:val="bg-BG" w:eastAsia="bg-BG"/>
        </w:rPr>
      </w:pPr>
    </w:p>
    <w:p w:rsidR="00D907B2" w:rsidRDefault="00D907B2" w:rsidP="00D907B2">
      <w:pPr>
        <w:pStyle w:val="Style6"/>
        <w:widowControl/>
        <w:ind w:left="2694" w:hanging="2410"/>
        <w:jc w:val="left"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Изх.№ 25-00-139/01.11.2024г.</w:t>
      </w:r>
    </w:p>
    <w:p w:rsidR="003C35E7" w:rsidRDefault="003C35E7" w:rsidP="003C35E7">
      <w:pPr>
        <w:pStyle w:val="Style6"/>
        <w:widowControl/>
        <w:ind w:left="4248" w:firstLine="708"/>
        <w:rPr>
          <w:rStyle w:val="FontStyle22"/>
          <w:b w:val="0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 xml:space="preserve">ДО </w:t>
      </w:r>
    </w:p>
    <w:p w:rsidR="003C35E7" w:rsidRDefault="003C35E7" w:rsidP="003C35E7">
      <w:pPr>
        <w:pStyle w:val="Style6"/>
        <w:widowControl/>
        <w:ind w:left="4248" w:firstLine="708"/>
        <w:rPr>
          <w:rStyle w:val="FontStyle22"/>
          <w:b w:val="0"/>
          <w:bCs/>
          <w:lang w:eastAsia="bg-BG"/>
        </w:rPr>
      </w:pPr>
      <w:r>
        <w:rPr>
          <w:rStyle w:val="FontStyle22"/>
          <w:bCs/>
          <w:lang w:val="bg-BG" w:eastAsia="bg-BG"/>
        </w:rPr>
        <w:t>ОБЩИНСКИ СЪВЕТ</w:t>
      </w:r>
    </w:p>
    <w:p w:rsidR="003C35E7" w:rsidRDefault="003C35E7" w:rsidP="003C35E7">
      <w:pPr>
        <w:pStyle w:val="Style6"/>
        <w:widowControl/>
        <w:ind w:left="4248" w:firstLine="708"/>
        <w:rPr>
          <w:rStyle w:val="FontStyle22"/>
          <w:b w:val="0"/>
          <w:bCs/>
          <w:lang w:val="bg-BG" w:eastAsia="bg-BG"/>
        </w:rPr>
      </w:pPr>
      <w:r>
        <w:rPr>
          <w:rStyle w:val="FontStyle22"/>
          <w:bCs/>
          <w:lang w:val="bg-BG" w:eastAsia="bg-BG"/>
        </w:rPr>
        <w:t>ГР. РУДОЗЕМ</w:t>
      </w:r>
    </w:p>
    <w:p w:rsidR="003C35E7" w:rsidRDefault="003C35E7" w:rsidP="003C35E7">
      <w:pPr>
        <w:pStyle w:val="Style6"/>
        <w:widowControl/>
        <w:ind w:left="6053" w:firstLine="0"/>
        <w:rPr>
          <w:rStyle w:val="FontStyle22"/>
          <w:b w:val="0"/>
          <w:bCs/>
          <w:lang w:val="bg-BG" w:eastAsia="bg-BG"/>
        </w:rPr>
      </w:pPr>
    </w:p>
    <w:p w:rsidR="003C35E7" w:rsidRDefault="003C35E7" w:rsidP="003C35E7">
      <w:pPr>
        <w:pStyle w:val="Style7"/>
        <w:widowControl/>
        <w:spacing w:line="240" w:lineRule="exact"/>
        <w:ind w:left="2765"/>
        <w:jc w:val="both"/>
      </w:pPr>
    </w:p>
    <w:p w:rsidR="0043159A" w:rsidRDefault="0043159A" w:rsidP="003C35E7">
      <w:pPr>
        <w:pStyle w:val="Style7"/>
        <w:widowControl/>
        <w:spacing w:line="240" w:lineRule="exact"/>
        <w:ind w:left="2765"/>
        <w:jc w:val="both"/>
      </w:pPr>
    </w:p>
    <w:p w:rsidR="003C35E7" w:rsidRDefault="003C35E7" w:rsidP="003C35E7">
      <w:pPr>
        <w:pStyle w:val="Style7"/>
        <w:widowControl/>
        <w:spacing w:before="101"/>
        <w:ind w:left="2765"/>
        <w:rPr>
          <w:rStyle w:val="FontStyle23"/>
          <w:b w:val="0"/>
          <w:bCs/>
          <w:lang w:eastAsia="bg-BG"/>
        </w:rPr>
      </w:pPr>
      <w:r>
        <w:rPr>
          <w:rStyle w:val="FontStyle23"/>
          <w:bCs/>
          <w:lang w:val="bg-BG" w:eastAsia="bg-BG"/>
        </w:rPr>
        <w:t xml:space="preserve">            ДОКЛАДНА ЗАПИСКА</w:t>
      </w:r>
    </w:p>
    <w:p w:rsidR="003C35E7" w:rsidRDefault="003C35E7" w:rsidP="003C35E7">
      <w:pPr>
        <w:pStyle w:val="Style8"/>
        <w:widowControl/>
        <w:spacing w:line="240" w:lineRule="exact"/>
        <w:ind w:left="4430"/>
        <w:jc w:val="both"/>
      </w:pPr>
    </w:p>
    <w:p w:rsidR="003C35E7" w:rsidRDefault="008C4C2F" w:rsidP="00B250EC">
      <w:pPr>
        <w:pStyle w:val="Style9"/>
        <w:widowControl/>
        <w:spacing w:before="60"/>
        <w:ind w:firstLine="708"/>
        <w:jc w:val="center"/>
        <w:rPr>
          <w:rStyle w:val="FontStyle25"/>
          <w:bCs/>
          <w:lang w:val="bg-BG" w:eastAsia="bg-BG"/>
        </w:rPr>
      </w:pPr>
      <w:proofErr w:type="spellStart"/>
      <w:r>
        <w:rPr>
          <w:rStyle w:val="FontStyle25"/>
          <w:bCs/>
          <w:lang w:val="bg-BG" w:eastAsia="bg-BG"/>
        </w:rPr>
        <w:t>Инж.Недко</w:t>
      </w:r>
      <w:proofErr w:type="spellEnd"/>
      <w:r>
        <w:rPr>
          <w:rStyle w:val="FontStyle25"/>
          <w:bCs/>
          <w:lang w:val="bg-BG" w:eastAsia="bg-BG"/>
        </w:rPr>
        <w:t xml:space="preserve"> Фиданов </w:t>
      </w:r>
      <w:proofErr w:type="spellStart"/>
      <w:r>
        <w:rPr>
          <w:rStyle w:val="FontStyle25"/>
          <w:bCs/>
          <w:lang w:val="bg-BG" w:eastAsia="bg-BG"/>
        </w:rPr>
        <w:t>Кулевски</w:t>
      </w:r>
      <w:proofErr w:type="spellEnd"/>
      <w:r w:rsidR="003C35E7">
        <w:rPr>
          <w:rStyle w:val="FontStyle25"/>
          <w:bCs/>
          <w:lang w:val="bg-BG" w:eastAsia="bg-BG"/>
        </w:rPr>
        <w:t xml:space="preserve"> – Кмет на Община Рудозем</w:t>
      </w:r>
    </w:p>
    <w:p w:rsidR="0043159A" w:rsidRPr="00B250EC" w:rsidRDefault="0043159A" w:rsidP="00B250EC">
      <w:pPr>
        <w:pStyle w:val="Style9"/>
        <w:widowControl/>
        <w:spacing w:before="60"/>
        <w:ind w:firstLine="708"/>
        <w:jc w:val="center"/>
        <w:rPr>
          <w:rStyle w:val="FontStyle25"/>
          <w:bCs/>
          <w:lang w:eastAsia="bg-BG"/>
        </w:rPr>
      </w:pPr>
    </w:p>
    <w:p w:rsidR="003C35E7" w:rsidRDefault="003C35E7" w:rsidP="003C35E7">
      <w:pPr>
        <w:spacing w:before="100" w:beforeAutospacing="1" w:after="100" w:afterAutospacing="1"/>
        <w:jc w:val="both"/>
        <w:outlineLvl w:val="0"/>
        <w:rPr>
          <w:rStyle w:val="FontStyle25"/>
          <w:bCs/>
        </w:rPr>
      </w:pPr>
      <w:r>
        <w:rPr>
          <w:rStyle w:val="FontStyle25"/>
          <w:bCs/>
        </w:rPr>
        <w:t>ОТНОСНО: Допълнение на Годишната програма за управление и разпореждане с имоти-общинска собс</w:t>
      </w:r>
      <w:r w:rsidR="00853A3C">
        <w:rPr>
          <w:rStyle w:val="FontStyle25"/>
          <w:bCs/>
        </w:rPr>
        <w:t xml:space="preserve">твеност в Община Рудозем за 2024 </w:t>
      </w:r>
      <w:r>
        <w:rPr>
          <w:rStyle w:val="FontStyle25"/>
          <w:bCs/>
        </w:rPr>
        <w:t>г.</w:t>
      </w:r>
    </w:p>
    <w:p w:rsidR="0043159A" w:rsidRDefault="0043159A" w:rsidP="003C35E7">
      <w:pPr>
        <w:spacing w:before="100" w:beforeAutospacing="1" w:after="100" w:afterAutospacing="1"/>
        <w:jc w:val="both"/>
        <w:outlineLvl w:val="0"/>
        <w:rPr>
          <w:color w:val="000000"/>
        </w:rPr>
      </w:pPr>
    </w:p>
    <w:p w:rsidR="003C35E7" w:rsidRDefault="003C35E7" w:rsidP="003C35E7">
      <w:pPr>
        <w:pStyle w:val="Style11"/>
        <w:widowControl/>
        <w:spacing w:line="360" w:lineRule="auto"/>
        <w:ind w:left="540"/>
        <w:rPr>
          <w:rStyle w:val="FontStyle25"/>
          <w:i/>
          <w:lang w:val="bg-BG"/>
        </w:rPr>
      </w:pPr>
      <w:r>
        <w:rPr>
          <w:rStyle w:val="FontStyle25"/>
          <w:i/>
          <w:lang w:val="bg-BG"/>
        </w:rPr>
        <w:t>УВАЖАЕМИ ГОСПОДИН ПРЕДСЕДАТЕЛ,</w:t>
      </w:r>
    </w:p>
    <w:p w:rsidR="003C35E7" w:rsidRPr="00B250EC" w:rsidRDefault="003C35E7" w:rsidP="00B250EC">
      <w:pPr>
        <w:pStyle w:val="Style11"/>
        <w:widowControl/>
        <w:spacing w:line="360" w:lineRule="auto"/>
        <w:ind w:left="540"/>
      </w:pPr>
      <w:r>
        <w:rPr>
          <w:rStyle w:val="FontStyle25"/>
          <w:i/>
          <w:lang w:val="bg-BG"/>
        </w:rPr>
        <w:t>УВАЖАЕМИ ДАМИ И ГОСПОДА ОБЩИНСКИ СЪВЕТНИЦИ,</w:t>
      </w:r>
    </w:p>
    <w:p w:rsidR="003C35E7" w:rsidRDefault="003C35E7" w:rsidP="003C35E7">
      <w:pPr>
        <w:jc w:val="both"/>
      </w:pPr>
      <w:r>
        <w:t xml:space="preserve">            </w:t>
      </w:r>
      <w:r w:rsidR="0039701A">
        <w:t>С Решение</w:t>
      </w:r>
      <w:r w:rsidR="00B250EC">
        <w:t xml:space="preserve"> № 35, протокол № 6/30.01.2024</w:t>
      </w:r>
      <w:r w:rsidR="00847F4F" w:rsidRPr="00C9474A">
        <w:t xml:space="preserve"> г</w:t>
      </w:r>
      <w:r w:rsidR="00847F4F">
        <w:t xml:space="preserve"> </w:t>
      </w:r>
      <w:r>
        <w:t xml:space="preserve"> е приета Годишна програма за управление и разпореждане с имот</w:t>
      </w:r>
      <w:r w:rsidR="00B250EC">
        <w:t>и – общинска собственост за 2024</w:t>
      </w:r>
      <w:r>
        <w:t xml:space="preserve"> г. съгласно Закона за общинска собственост, програмата може да се изменя и допълва при необходимост от Общински съвет.</w:t>
      </w:r>
    </w:p>
    <w:p w:rsidR="003C35E7" w:rsidRDefault="003C35E7" w:rsidP="00B250EC">
      <w:pPr>
        <w:jc w:val="both"/>
      </w:pPr>
      <w:r>
        <w:t xml:space="preserve">            В тази връзка предлагам Общински съвет Рудозем на основание  чл. 21, ал. 1 от Закона за местното самоуправление и местната администрация  във връзка с чл.8 ал.9 от </w:t>
      </w:r>
      <w:r>
        <w:rPr>
          <w:rStyle w:val="FontStyle25"/>
          <w:bCs/>
        </w:rPr>
        <w:t xml:space="preserve"> ЗОС</w:t>
      </w:r>
      <w:r>
        <w:t xml:space="preserve">   да разгледа, обсъди и  приеме следното:</w:t>
      </w:r>
    </w:p>
    <w:p w:rsidR="001C780F" w:rsidRDefault="001C780F" w:rsidP="00B250EC">
      <w:pPr>
        <w:jc w:val="both"/>
        <w:rPr>
          <w:rStyle w:val="af6"/>
          <w:rFonts w:ascii="Times New Roman" w:hAnsi="Times New Roman"/>
          <w:b/>
          <w:color w:val="FF0000"/>
          <w:sz w:val="24"/>
        </w:rPr>
      </w:pPr>
    </w:p>
    <w:p w:rsidR="0043159A" w:rsidRPr="00B250EC" w:rsidRDefault="0043159A" w:rsidP="00B250EC">
      <w:pPr>
        <w:jc w:val="both"/>
        <w:rPr>
          <w:rStyle w:val="af6"/>
          <w:rFonts w:ascii="Times New Roman" w:hAnsi="Times New Roman"/>
          <w:b/>
          <w:color w:val="FF0000"/>
          <w:sz w:val="24"/>
        </w:rPr>
      </w:pPr>
    </w:p>
    <w:p w:rsidR="003C35E7" w:rsidRDefault="003C35E7" w:rsidP="00B250EC">
      <w:pPr>
        <w:jc w:val="center"/>
      </w:pPr>
      <w:r>
        <w:t>ПРОЕКТО-РЕШЕНИЕ:</w:t>
      </w:r>
    </w:p>
    <w:p w:rsidR="001C780F" w:rsidRDefault="001C780F" w:rsidP="00B250EC">
      <w:pPr>
        <w:jc w:val="center"/>
      </w:pPr>
    </w:p>
    <w:p w:rsidR="0043159A" w:rsidRDefault="0043159A" w:rsidP="00B250EC">
      <w:pPr>
        <w:jc w:val="center"/>
      </w:pPr>
    </w:p>
    <w:p w:rsidR="003C35E7" w:rsidRDefault="003C35E7" w:rsidP="003C35E7">
      <w:pPr>
        <w:jc w:val="both"/>
        <w:rPr>
          <w:rStyle w:val="FontStyle25"/>
          <w:bCs/>
        </w:rPr>
      </w:pPr>
      <w:r>
        <w:t xml:space="preserve">              Общински съвет-Рудозем  актуализира </w:t>
      </w:r>
      <w:r>
        <w:rPr>
          <w:rStyle w:val="FontStyle25"/>
          <w:bCs/>
        </w:rPr>
        <w:t>Годишната програма за управление и разпореждане с имоти-общинска собственост в община Ру</w:t>
      </w:r>
      <w:r w:rsidR="00B250EC">
        <w:rPr>
          <w:rStyle w:val="FontStyle25"/>
          <w:bCs/>
        </w:rPr>
        <w:t>дозем за 2024</w:t>
      </w:r>
      <w:r w:rsidR="00373370">
        <w:rPr>
          <w:rStyle w:val="FontStyle25"/>
          <w:bCs/>
        </w:rPr>
        <w:t xml:space="preserve"> г. както следва</w:t>
      </w:r>
      <w:r w:rsidR="00847F4F">
        <w:rPr>
          <w:rStyle w:val="FontStyle25"/>
          <w:bCs/>
        </w:rPr>
        <w:t>:</w:t>
      </w:r>
    </w:p>
    <w:p w:rsidR="00B365A7" w:rsidRDefault="00B365A7" w:rsidP="003C35E7">
      <w:pPr>
        <w:jc w:val="both"/>
        <w:rPr>
          <w:rStyle w:val="FontStyle25"/>
          <w:bCs/>
        </w:rPr>
      </w:pPr>
    </w:p>
    <w:p w:rsidR="00506783" w:rsidRDefault="00B365A7" w:rsidP="00506783">
      <w:pPr>
        <w:pStyle w:val="60"/>
        <w:shd w:val="clear" w:color="auto" w:fill="auto"/>
        <w:spacing w:before="0"/>
        <w:ind w:left="660"/>
        <w:rPr>
          <w:rStyle w:val="61"/>
          <w:rFonts w:ascii="Times New Roman" w:hAnsi="Times New Roman" w:cs="Times New Roman"/>
        </w:rPr>
      </w:pPr>
      <w:r w:rsidRPr="0009590F">
        <w:rPr>
          <w:rStyle w:val="FontStyle25"/>
          <w:bCs/>
          <w:i w:val="0"/>
        </w:rPr>
        <w:t>1</w:t>
      </w:r>
      <w:r>
        <w:rPr>
          <w:rStyle w:val="FontStyle25"/>
          <w:bCs/>
        </w:rPr>
        <w:t>.</w:t>
      </w:r>
      <w:r w:rsidRPr="0009590F">
        <w:rPr>
          <w:rStyle w:val="FontStyle25"/>
          <w:bCs/>
          <w:i w:val="0"/>
        </w:rPr>
        <w:t>В ТОЧКА ІІІ,БУКВА</w:t>
      </w:r>
      <w:r w:rsidRPr="0009590F">
        <w:rPr>
          <w:rStyle w:val="FontStyle25"/>
          <w:b/>
          <w:bCs/>
          <w:i w:val="0"/>
        </w:rPr>
        <w:t xml:space="preserve"> </w:t>
      </w:r>
      <w:r w:rsidR="00506783" w:rsidRPr="0009590F">
        <w:rPr>
          <w:rFonts w:ascii="Times New Roman" w:hAnsi="Times New Roman" w:cs="Times New Roman"/>
          <w:b/>
          <w:i w:val="0"/>
          <w:sz w:val="24"/>
          <w:szCs w:val="24"/>
        </w:rPr>
        <w:t>Б</w:t>
      </w:r>
      <w:r w:rsidR="00506783" w:rsidRPr="005067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590F">
        <w:rPr>
          <w:rFonts w:ascii="Times New Roman" w:hAnsi="Times New Roman" w:cs="Times New Roman"/>
          <w:i w:val="0"/>
          <w:sz w:val="24"/>
          <w:szCs w:val="24"/>
        </w:rPr>
        <w:t>СГРАДИ, КОИТО ОБЩИНА РУДОЗЕМ ИМА НАМЕРЕНИЕ ДА ПРОДАДЕ</w:t>
      </w:r>
      <w:r w:rsidR="00506783" w:rsidRPr="00506783">
        <w:rPr>
          <w:rStyle w:val="61"/>
          <w:rFonts w:ascii="Times New Roman" w:hAnsi="Times New Roman" w:cs="Times New Roman"/>
        </w:rPr>
        <w:t>:</w:t>
      </w:r>
    </w:p>
    <w:p w:rsidR="0009590F" w:rsidRDefault="0009590F" w:rsidP="00506783">
      <w:pPr>
        <w:pStyle w:val="60"/>
        <w:shd w:val="clear" w:color="auto" w:fill="auto"/>
        <w:spacing w:before="0"/>
        <w:ind w:left="660"/>
        <w:rPr>
          <w:rStyle w:val="61"/>
          <w:rFonts w:ascii="Times New Roman" w:hAnsi="Times New Roman" w:cs="Times New Roman"/>
        </w:rPr>
      </w:pPr>
    </w:p>
    <w:p w:rsidR="0009590F" w:rsidRDefault="0009590F" w:rsidP="00506783">
      <w:pPr>
        <w:pStyle w:val="60"/>
        <w:shd w:val="clear" w:color="auto" w:fill="auto"/>
        <w:spacing w:before="0"/>
        <w:ind w:left="660"/>
        <w:rPr>
          <w:rStyle w:val="61"/>
          <w:rFonts w:ascii="Times New Roman" w:hAnsi="Times New Roman" w:cs="Times New Roman"/>
        </w:rPr>
      </w:pPr>
      <w:r w:rsidRPr="0009590F">
        <w:rPr>
          <w:rStyle w:val="61"/>
          <w:rFonts w:ascii="Times New Roman" w:hAnsi="Times New Roman" w:cs="Times New Roman"/>
        </w:rPr>
        <w:t xml:space="preserve">1.Сграда с </w:t>
      </w:r>
      <w:r w:rsidR="0043159A">
        <w:rPr>
          <w:rStyle w:val="61"/>
          <w:rFonts w:ascii="Times New Roman" w:hAnsi="Times New Roman" w:cs="Times New Roman"/>
        </w:rPr>
        <w:t>идентификатор 63207.502.144.1 с площ 157</w:t>
      </w:r>
      <w:r>
        <w:rPr>
          <w:rStyle w:val="61"/>
          <w:rFonts w:ascii="Times New Roman" w:hAnsi="Times New Roman" w:cs="Times New Roman"/>
        </w:rPr>
        <w:t xml:space="preserve"> м</w:t>
      </w:r>
      <w:r>
        <w:rPr>
          <w:rStyle w:val="61"/>
          <w:rFonts w:ascii="Times New Roman" w:hAnsi="Times New Roman" w:cs="Times New Roman"/>
          <w:vertAlign w:val="superscript"/>
        </w:rPr>
        <w:t>2</w:t>
      </w:r>
      <w:r w:rsidRPr="0009590F">
        <w:rPr>
          <w:rStyle w:val="61"/>
          <w:rFonts w:ascii="Times New Roman" w:hAnsi="Times New Roman" w:cs="Times New Roman"/>
        </w:rPr>
        <w:t xml:space="preserve"> </w:t>
      </w:r>
    </w:p>
    <w:p w:rsidR="0009590F" w:rsidRDefault="0009590F" w:rsidP="00506783">
      <w:pPr>
        <w:pStyle w:val="60"/>
        <w:shd w:val="clear" w:color="auto" w:fill="auto"/>
        <w:spacing w:before="0"/>
        <w:ind w:left="660"/>
        <w:rPr>
          <w:rStyle w:val="61"/>
          <w:rFonts w:ascii="Times New Roman" w:hAnsi="Times New Roman" w:cs="Times New Roman"/>
        </w:rPr>
      </w:pPr>
    </w:p>
    <w:p w:rsidR="00B811E0" w:rsidRDefault="00B811E0" w:rsidP="003C35E7">
      <w:pPr>
        <w:jc w:val="both"/>
        <w:rPr>
          <w:rStyle w:val="FontStyle25"/>
          <w:bCs/>
        </w:rPr>
      </w:pPr>
    </w:p>
    <w:p w:rsidR="0043159A" w:rsidRDefault="00975E7D" w:rsidP="0043159A">
      <w:pPr>
        <w:jc w:val="both"/>
      </w:pPr>
      <w:r>
        <w:rPr>
          <w:rStyle w:val="FontStyle25"/>
          <w:bCs/>
        </w:rPr>
        <w:t xml:space="preserve"> </w:t>
      </w:r>
      <w:r w:rsidR="0009590F">
        <w:rPr>
          <w:rStyle w:val="FontStyle25"/>
          <w:bCs/>
        </w:rPr>
        <w:t xml:space="preserve">         2</w:t>
      </w:r>
      <w:r w:rsidR="0043159A">
        <w:rPr>
          <w:rStyle w:val="FontStyle25"/>
          <w:bCs/>
        </w:rPr>
        <w:t>.</w:t>
      </w:r>
      <w:r w:rsidR="0043159A" w:rsidRPr="00C9474A">
        <w:rPr>
          <w:rStyle w:val="FontStyle25"/>
          <w:bCs/>
        </w:rPr>
        <w:t>В ТОЧКА ІІІ,БУКВА</w:t>
      </w:r>
      <w:r w:rsidR="0043159A" w:rsidRPr="00C9474A">
        <w:rPr>
          <w:rStyle w:val="FontStyle25"/>
          <w:b/>
          <w:bCs/>
        </w:rPr>
        <w:t xml:space="preserve"> В</w:t>
      </w:r>
      <w:r w:rsidR="0043159A" w:rsidRPr="00C9474A">
        <w:rPr>
          <w:rStyle w:val="FontStyle25"/>
          <w:bCs/>
        </w:rPr>
        <w:t xml:space="preserve"> </w:t>
      </w:r>
      <w:r w:rsidR="0043159A" w:rsidRPr="00C9474A">
        <w:t>УПИ В К</w:t>
      </w:r>
      <w:r w:rsidR="0043159A">
        <w:t>ОИТО ОБЩИНАТА ИМА НАМЕРЕНИЕ ДА УЧРЕДИ ВЕЩНИ ПРАВА СЕ ДОБАВЯ</w:t>
      </w:r>
      <w:r w:rsidR="0043159A" w:rsidRPr="00C9474A">
        <w:t>:</w:t>
      </w:r>
    </w:p>
    <w:p w:rsidR="00B811E0" w:rsidRDefault="00B811E0" w:rsidP="00B250EC">
      <w:pPr>
        <w:jc w:val="both"/>
      </w:pPr>
    </w:p>
    <w:p w:rsidR="00B811E0" w:rsidRPr="00B250EC" w:rsidRDefault="00B811E0" w:rsidP="00B250EC">
      <w:pPr>
        <w:jc w:val="both"/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386"/>
        <w:gridCol w:w="3664"/>
      </w:tblGrid>
      <w:tr w:rsidR="003C35E7" w:rsidTr="001C780F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5E7" w:rsidRDefault="003C35E7" w:rsidP="00217B5B">
            <w:pPr>
              <w:pStyle w:val="ac"/>
              <w:jc w:val="center"/>
            </w:pPr>
            <w:r>
              <w:t>N по</w:t>
            </w:r>
          </w:p>
          <w:p w:rsidR="003C35E7" w:rsidRDefault="003C35E7" w:rsidP="00217B5B">
            <w:pPr>
              <w:pStyle w:val="ac"/>
              <w:jc w:val="center"/>
            </w:pPr>
            <w:r>
              <w:t>Ред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5E7" w:rsidRDefault="003C35E7" w:rsidP="00217B5B">
            <w:pPr>
              <w:pStyle w:val="ac"/>
              <w:jc w:val="center"/>
            </w:pPr>
            <w:r>
              <w:t>Местонахождение</w:t>
            </w:r>
          </w:p>
          <w:p w:rsidR="003C35E7" w:rsidRDefault="003C35E7" w:rsidP="00217B5B">
            <w:pPr>
              <w:pStyle w:val="ac"/>
              <w:jc w:val="center"/>
            </w:pPr>
            <w:r>
              <w:t>на имота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70" w:rsidRDefault="003C35E7" w:rsidP="00373370">
            <w:pPr>
              <w:pStyle w:val="ac"/>
              <w:jc w:val="center"/>
            </w:pPr>
            <w:r>
              <w:t>Площ</w:t>
            </w:r>
          </w:p>
          <w:p w:rsidR="003C35E7" w:rsidRPr="00373370" w:rsidRDefault="00373370" w:rsidP="00217B5B">
            <w:pPr>
              <w:pStyle w:val="ac"/>
              <w:jc w:val="center"/>
            </w:pPr>
            <w:r>
              <w:t>/м</w:t>
            </w:r>
            <w:r>
              <w:rPr>
                <w:vertAlign w:val="superscript"/>
              </w:rPr>
              <w:t>2</w:t>
            </w:r>
            <w:r>
              <w:t>/</w:t>
            </w:r>
          </w:p>
        </w:tc>
      </w:tr>
      <w:tr w:rsidR="00B811E0" w:rsidTr="001C780F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E0" w:rsidRDefault="0043159A" w:rsidP="00AE7A6E">
            <w:pPr>
              <w:pStyle w:val="ac"/>
              <w:jc w:val="center"/>
            </w:pPr>
            <w: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E0" w:rsidRPr="000953D7" w:rsidRDefault="0009590F" w:rsidP="00B811E0">
            <w:pPr>
              <w:pStyle w:val="ac"/>
              <w:jc w:val="both"/>
            </w:pPr>
            <w:r>
              <w:t>Имот с идентификатор 63207.50</w:t>
            </w:r>
            <w:r w:rsidR="002A43D3">
              <w:t>1.236</w:t>
            </w:r>
            <w:r w:rsidR="00B811E0">
              <w:t xml:space="preserve"> по КК на </w:t>
            </w:r>
            <w:proofErr w:type="spellStart"/>
            <w:r w:rsidR="00B811E0">
              <w:t>гр.Р</w:t>
            </w:r>
            <w:r w:rsidR="002A43D3">
              <w:t>удозем</w:t>
            </w:r>
            <w:proofErr w:type="spellEnd"/>
            <w:r w:rsidR="002A43D3">
              <w:t>, за който е отреден УПИ ХХ</w:t>
            </w:r>
            <w:r w:rsidR="00B811E0">
              <w:t>ІІ</w:t>
            </w:r>
            <w:r w:rsidR="002A43D3">
              <w:t xml:space="preserve">І – обществено обслужване, кв.37 по ПУП на </w:t>
            </w:r>
            <w:proofErr w:type="spellStart"/>
            <w:r w:rsidR="002A43D3">
              <w:t>гр.Рудозем</w:t>
            </w:r>
            <w:proofErr w:type="spellEnd"/>
          </w:p>
          <w:p w:rsidR="00B811E0" w:rsidRDefault="00B811E0" w:rsidP="00AE7A6E">
            <w:pPr>
              <w:pStyle w:val="ac"/>
              <w:jc w:val="both"/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E0" w:rsidRDefault="002A43D3" w:rsidP="00AE7A6E">
            <w:pPr>
              <w:pStyle w:val="ac"/>
              <w:jc w:val="center"/>
            </w:pPr>
            <w:r>
              <w:t>298</w:t>
            </w:r>
          </w:p>
        </w:tc>
      </w:tr>
      <w:tr w:rsidR="002A43D3" w:rsidTr="001C780F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3D3" w:rsidRDefault="0043159A" w:rsidP="00AE7A6E">
            <w:pPr>
              <w:pStyle w:val="ac"/>
              <w:jc w:val="center"/>
            </w:pPr>
            <w:r>
              <w:t>2</w:t>
            </w:r>
            <w:r w:rsidR="002A43D3">
              <w:t>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3D3" w:rsidRPr="000953D7" w:rsidRDefault="002A43D3" w:rsidP="002A43D3">
            <w:pPr>
              <w:pStyle w:val="ac"/>
              <w:jc w:val="both"/>
            </w:pPr>
            <w:r>
              <w:t xml:space="preserve">Имот с идентификатор 63207.501.237 по КК на </w:t>
            </w:r>
            <w:proofErr w:type="spellStart"/>
            <w:r>
              <w:t>гр.Рудозем</w:t>
            </w:r>
            <w:proofErr w:type="spellEnd"/>
            <w:r>
              <w:t xml:space="preserve">, за който е отреден УПИ ІІІ – обществено обслужване, кв.37 по ПУП на </w:t>
            </w:r>
            <w:proofErr w:type="spellStart"/>
            <w:r>
              <w:t>гр.Рудозем</w:t>
            </w:r>
            <w:proofErr w:type="spellEnd"/>
          </w:p>
          <w:p w:rsidR="002A43D3" w:rsidRDefault="002A43D3" w:rsidP="00B811E0">
            <w:pPr>
              <w:pStyle w:val="ac"/>
              <w:jc w:val="both"/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3D3" w:rsidRDefault="002A43D3" w:rsidP="00AE7A6E">
            <w:pPr>
              <w:pStyle w:val="ac"/>
              <w:jc w:val="center"/>
            </w:pPr>
            <w:r>
              <w:t>600</w:t>
            </w:r>
          </w:p>
        </w:tc>
      </w:tr>
    </w:tbl>
    <w:p w:rsidR="0043159A" w:rsidRDefault="0043159A" w:rsidP="0043159A">
      <w:pPr>
        <w:jc w:val="both"/>
        <w:rPr>
          <w:rStyle w:val="FontStyle25"/>
          <w:bCs/>
        </w:rPr>
      </w:pPr>
    </w:p>
    <w:p w:rsidR="0043159A" w:rsidRDefault="0043159A" w:rsidP="0043159A">
      <w:pPr>
        <w:jc w:val="both"/>
        <w:rPr>
          <w:rStyle w:val="FontStyle25"/>
          <w:bCs/>
        </w:rPr>
      </w:pPr>
    </w:p>
    <w:p w:rsidR="0043159A" w:rsidRDefault="0043159A" w:rsidP="0043159A">
      <w:pPr>
        <w:jc w:val="both"/>
      </w:pPr>
      <w:r>
        <w:rPr>
          <w:rStyle w:val="FontStyle25"/>
          <w:bCs/>
        </w:rPr>
        <w:t>3.В ТОЧКА ІІІ,БУКВА</w:t>
      </w:r>
      <w:r>
        <w:rPr>
          <w:rStyle w:val="FontStyle25"/>
          <w:b/>
          <w:bCs/>
        </w:rPr>
        <w:t xml:space="preserve"> Г</w:t>
      </w:r>
      <w:r>
        <w:rPr>
          <w:rStyle w:val="FontStyle25"/>
          <w:bCs/>
        </w:rPr>
        <w:t xml:space="preserve"> </w:t>
      </w:r>
      <w:r>
        <w:t>.УПИ, ИМОТИ КОИТО ОБЩИНАТА ИМА НАМЕРЕНИЕ ДА ПРОДАДЕ СЕ ДОБАВЯ  :</w:t>
      </w:r>
    </w:p>
    <w:p w:rsidR="0043159A" w:rsidRDefault="0043159A" w:rsidP="0043159A">
      <w:pPr>
        <w:jc w:val="both"/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386"/>
        <w:gridCol w:w="3664"/>
      </w:tblGrid>
      <w:tr w:rsidR="0043159A" w:rsidTr="005C5145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59A" w:rsidRDefault="0043159A" w:rsidP="005C5145">
            <w:pPr>
              <w:pStyle w:val="ac"/>
              <w:jc w:val="center"/>
            </w:pPr>
            <w:r>
              <w:t>N по</w:t>
            </w:r>
          </w:p>
          <w:p w:rsidR="0043159A" w:rsidRDefault="0043159A" w:rsidP="005C5145">
            <w:pPr>
              <w:pStyle w:val="ac"/>
              <w:jc w:val="center"/>
            </w:pPr>
            <w:r>
              <w:t>Ред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59A" w:rsidRDefault="0043159A" w:rsidP="005C5145">
            <w:pPr>
              <w:pStyle w:val="ac"/>
              <w:jc w:val="center"/>
            </w:pPr>
            <w:r>
              <w:t>Местонахождение</w:t>
            </w:r>
          </w:p>
          <w:p w:rsidR="0043159A" w:rsidRDefault="0043159A" w:rsidP="005C5145">
            <w:pPr>
              <w:pStyle w:val="ac"/>
              <w:jc w:val="center"/>
            </w:pPr>
            <w:r>
              <w:t>на имота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9A" w:rsidRDefault="0043159A" w:rsidP="005C5145">
            <w:pPr>
              <w:pStyle w:val="ac"/>
              <w:jc w:val="center"/>
            </w:pPr>
            <w:r>
              <w:t>Площ</w:t>
            </w:r>
          </w:p>
          <w:p w:rsidR="0043159A" w:rsidRPr="00373370" w:rsidRDefault="0043159A" w:rsidP="005C5145">
            <w:pPr>
              <w:pStyle w:val="ac"/>
              <w:jc w:val="center"/>
            </w:pPr>
            <w:r>
              <w:t>/м</w:t>
            </w:r>
            <w:r>
              <w:rPr>
                <w:vertAlign w:val="superscript"/>
              </w:rPr>
              <w:t>2</w:t>
            </w:r>
            <w:r>
              <w:t>/</w:t>
            </w:r>
          </w:p>
        </w:tc>
      </w:tr>
      <w:tr w:rsidR="0043159A" w:rsidTr="005C5145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9A" w:rsidRDefault="0043159A" w:rsidP="005C5145">
            <w:pPr>
              <w:pStyle w:val="ac"/>
              <w:jc w:val="center"/>
            </w:pPr>
            <w: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9A" w:rsidRPr="000953D7" w:rsidRDefault="0043159A" w:rsidP="005C5145">
            <w:pPr>
              <w:pStyle w:val="ac"/>
              <w:jc w:val="both"/>
            </w:pPr>
            <w:r>
              <w:t xml:space="preserve">Имот с идентификатор 63207.502.144 по КК на </w:t>
            </w:r>
            <w:proofErr w:type="spellStart"/>
            <w:r>
              <w:t>гр.Рудозем</w:t>
            </w:r>
            <w:proofErr w:type="spellEnd"/>
            <w:r>
              <w:t xml:space="preserve">, за който е отреден УПИ </w:t>
            </w:r>
            <w:r w:rsidR="002D0671">
              <w:t>І</w:t>
            </w:r>
            <w:r>
              <w:t xml:space="preserve">Х – обществено обслужване, кв.52 по ПУП на </w:t>
            </w:r>
            <w:proofErr w:type="spellStart"/>
            <w:r>
              <w:t>гр.Рудозем</w:t>
            </w:r>
            <w:proofErr w:type="spellEnd"/>
          </w:p>
          <w:p w:rsidR="0043159A" w:rsidRDefault="0043159A" w:rsidP="005C5145">
            <w:pPr>
              <w:pStyle w:val="ac"/>
              <w:jc w:val="both"/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9A" w:rsidRDefault="002D0671" w:rsidP="005C5145">
            <w:pPr>
              <w:pStyle w:val="ac"/>
              <w:jc w:val="center"/>
            </w:pPr>
            <w:r>
              <w:t>851</w:t>
            </w:r>
          </w:p>
        </w:tc>
      </w:tr>
    </w:tbl>
    <w:p w:rsidR="003C35E7" w:rsidRDefault="003C35E7" w:rsidP="00FE28EE"/>
    <w:p w:rsidR="00171B4C" w:rsidRPr="00FE28EE" w:rsidRDefault="003C35E7" w:rsidP="00567639">
      <w:pPr>
        <w:pStyle w:val="11"/>
        <w:tabs>
          <w:tab w:val="left" w:pos="5535"/>
        </w:tabs>
      </w:pPr>
      <w:proofErr w:type="spellStart"/>
      <w:r>
        <w:t>ед</w:t>
      </w:r>
      <w:proofErr w:type="spellEnd"/>
      <w:r>
        <w:t xml:space="preserve">                </w:t>
      </w:r>
      <w:r w:rsidR="00FE28EE">
        <w:t xml:space="preserve">                               </w:t>
      </w:r>
    </w:p>
    <w:p w:rsidR="00FE28EE" w:rsidRDefault="00FE28EE" w:rsidP="00FE28EE">
      <w:pPr>
        <w:pStyle w:val="41"/>
        <w:shd w:val="clear" w:color="auto" w:fill="auto"/>
        <w:spacing w:before="0" w:after="0" w:line="360" w:lineRule="auto"/>
        <w:ind w:firstLine="0"/>
      </w:pPr>
    </w:p>
    <w:p w:rsidR="00FE28EE" w:rsidRPr="00FE28EE" w:rsidRDefault="00FE28EE" w:rsidP="00FE28EE">
      <w:pPr>
        <w:pStyle w:val="41"/>
        <w:shd w:val="clear" w:color="auto" w:fill="auto"/>
        <w:spacing w:before="0" w:after="0" w:line="360" w:lineRule="auto"/>
        <w:ind w:firstLine="0"/>
        <w:rPr>
          <w:b/>
          <w:i w:val="0"/>
          <w:color w:val="000000"/>
          <w:sz w:val="24"/>
          <w:szCs w:val="24"/>
          <w:lang w:val="en-US" w:eastAsia="bg-BG" w:bidi="bg-BG"/>
        </w:rPr>
      </w:pPr>
    </w:p>
    <w:p w:rsidR="00ED7919" w:rsidRPr="00346B98" w:rsidRDefault="00875F0E" w:rsidP="00875F0E">
      <w:pPr>
        <w:tabs>
          <w:tab w:val="left" w:pos="2070"/>
        </w:tabs>
        <w:ind w:firstLine="708"/>
        <w:jc w:val="both"/>
      </w:pPr>
      <w:r>
        <w:tab/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sectPr w:rsidR="00ED7919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5AE" w:rsidRDefault="00B975AE">
      <w:r>
        <w:separator/>
      </w:r>
    </w:p>
  </w:endnote>
  <w:endnote w:type="continuationSeparator" w:id="0">
    <w:p w:rsidR="00B975AE" w:rsidRDefault="00B9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5AE" w:rsidRDefault="00B975AE">
      <w:r>
        <w:separator/>
      </w:r>
    </w:p>
  </w:footnote>
  <w:footnote w:type="continuationSeparator" w:id="0">
    <w:p w:rsidR="00B975AE" w:rsidRDefault="00B97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104C5"/>
    <w:rsid w:val="00026C41"/>
    <w:rsid w:val="00031718"/>
    <w:rsid w:val="0004573C"/>
    <w:rsid w:val="0007633E"/>
    <w:rsid w:val="00080762"/>
    <w:rsid w:val="00093096"/>
    <w:rsid w:val="0009590F"/>
    <w:rsid w:val="000A08F3"/>
    <w:rsid w:val="000A14C5"/>
    <w:rsid w:val="000A32F3"/>
    <w:rsid w:val="000C4693"/>
    <w:rsid w:val="000F7769"/>
    <w:rsid w:val="00107EC6"/>
    <w:rsid w:val="001268CD"/>
    <w:rsid w:val="00171B4C"/>
    <w:rsid w:val="00191DFD"/>
    <w:rsid w:val="001B0CDC"/>
    <w:rsid w:val="001C5E8B"/>
    <w:rsid w:val="001C780F"/>
    <w:rsid w:val="00233C59"/>
    <w:rsid w:val="00235906"/>
    <w:rsid w:val="002748AF"/>
    <w:rsid w:val="002A43D3"/>
    <w:rsid w:val="002C533E"/>
    <w:rsid w:val="002C6406"/>
    <w:rsid w:val="002D0671"/>
    <w:rsid w:val="002D0E69"/>
    <w:rsid w:val="002F3E17"/>
    <w:rsid w:val="00324727"/>
    <w:rsid w:val="00324C3A"/>
    <w:rsid w:val="00346B98"/>
    <w:rsid w:val="00346F78"/>
    <w:rsid w:val="00373370"/>
    <w:rsid w:val="00384FD6"/>
    <w:rsid w:val="0039701A"/>
    <w:rsid w:val="003B14F1"/>
    <w:rsid w:val="003C35E7"/>
    <w:rsid w:val="003F7CF5"/>
    <w:rsid w:val="004074B2"/>
    <w:rsid w:val="0041241F"/>
    <w:rsid w:val="00424E0A"/>
    <w:rsid w:val="0043159A"/>
    <w:rsid w:val="00474217"/>
    <w:rsid w:val="004E008F"/>
    <w:rsid w:val="00506783"/>
    <w:rsid w:val="00514490"/>
    <w:rsid w:val="00525C79"/>
    <w:rsid w:val="00567639"/>
    <w:rsid w:val="005710A2"/>
    <w:rsid w:val="00597F8F"/>
    <w:rsid w:val="005F1CBD"/>
    <w:rsid w:val="005F7701"/>
    <w:rsid w:val="00641E02"/>
    <w:rsid w:val="0064292F"/>
    <w:rsid w:val="00730040"/>
    <w:rsid w:val="00734573"/>
    <w:rsid w:val="007E4CB7"/>
    <w:rsid w:val="00805282"/>
    <w:rsid w:val="00814EE8"/>
    <w:rsid w:val="00815746"/>
    <w:rsid w:val="0082053D"/>
    <w:rsid w:val="00820BC8"/>
    <w:rsid w:val="008356B6"/>
    <w:rsid w:val="00847F4F"/>
    <w:rsid w:val="00852881"/>
    <w:rsid w:val="00853A3C"/>
    <w:rsid w:val="00875F0E"/>
    <w:rsid w:val="00880AED"/>
    <w:rsid w:val="008B5A98"/>
    <w:rsid w:val="008C4C2F"/>
    <w:rsid w:val="008D3577"/>
    <w:rsid w:val="008D6C1E"/>
    <w:rsid w:val="009120AD"/>
    <w:rsid w:val="00914EDA"/>
    <w:rsid w:val="009206A3"/>
    <w:rsid w:val="00926EBB"/>
    <w:rsid w:val="00935C5C"/>
    <w:rsid w:val="0093620F"/>
    <w:rsid w:val="00941E30"/>
    <w:rsid w:val="00946E26"/>
    <w:rsid w:val="00975E7D"/>
    <w:rsid w:val="00992D96"/>
    <w:rsid w:val="00A22122"/>
    <w:rsid w:val="00A32598"/>
    <w:rsid w:val="00A66569"/>
    <w:rsid w:val="00AE2477"/>
    <w:rsid w:val="00AE7A6E"/>
    <w:rsid w:val="00AF0933"/>
    <w:rsid w:val="00B06B05"/>
    <w:rsid w:val="00B11508"/>
    <w:rsid w:val="00B1385E"/>
    <w:rsid w:val="00B21934"/>
    <w:rsid w:val="00B250EC"/>
    <w:rsid w:val="00B34A48"/>
    <w:rsid w:val="00B365A7"/>
    <w:rsid w:val="00B5586B"/>
    <w:rsid w:val="00B63F4F"/>
    <w:rsid w:val="00B811E0"/>
    <w:rsid w:val="00B83924"/>
    <w:rsid w:val="00B975AE"/>
    <w:rsid w:val="00BA16DF"/>
    <w:rsid w:val="00BA34C9"/>
    <w:rsid w:val="00BB7F18"/>
    <w:rsid w:val="00C6405F"/>
    <w:rsid w:val="00C755F4"/>
    <w:rsid w:val="00C8487C"/>
    <w:rsid w:val="00C91399"/>
    <w:rsid w:val="00CA275C"/>
    <w:rsid w:val="00CB5353"/>
    <w:rsid w:val="00CC72A0"/>
    <w:rsid w:val="00D41F85"/>
    <w:rsid w:val="00D907B2"/>
    <w:rsid w:val="00DA015B"/>
    <w:rsid w:val="00DA7B0E"/>
    <w:rsid w:val="00DD0D4C"/>
    <w:rsid w:val="00E02BBD"/>
    <w:rsid w:val="00E36EE6"/>
    <w:rsid w:val="00E52875"/>
    <w:rsid w:val="00E73392"/>
    <w:rsid w:val="00EA033F"/>
    <w:rsid w:val="00EC208D"/>
    <w:rsid w:val="00ED7919"/>
    <w:rsid w:val="00F56DED"/>
    <w:rsid w:val="00F5776F"/>
    <w:rsid w:val="00FE28EE"/>
    <w:rsid w:val="00FF3C4D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94E85541-53E0-4EAB-B4CE-DED1BA62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character" w:customStyle="1" w:styleId="ad">
    <w:name w:val="Основен текст Знак"/>
    <w:basedOn w:val="a0"/>
    <w:link w:val="ac"/>
    <w:rsid w:val="003C35E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1">
    <w:name w:val="Без разредка1"/>
    <w:rsid w:val="003C35E7"/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a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rsid w:val="003C35E7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rsid w:val="003C35E7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styleId="af6">
    <w:name w:val="page number"/>
    <w:basedOn w:val="a0"/>
    <w:semiHidden/>
    <w:unhideWhenUsed/>
    <w:rsid w:val="003C35E7"/>
    <w:rPr>
      <w:rFonts w:ascii="CG Times" w:hAnsi="CG Times" w:cs="Times New Roman" w:hint="default"/>
      <w:sz w:val="20"/>
    </w:rPr>
  </w:style>
  <w:style w:type="character" w:customStyle="1" w:styleId="FontStyle25">
    <w:name w:val="Font Style25"/>
    <w:rsid w:val="003C35E7"/>
    <w:rPr>
      <w:rFonts w:ascii="Times New Roman" w:hAnsi="Times New Roman" w:cs="Times New Roman" w:hint="default"/>
      <w:sz w:val="26"/>
    </w:rPr>
  </w:style>
  <w:style w:type="character" w:customStyle="1" w:styleId="FontStyle22">
    <w:name w:val="Font Style22"/>
    <w:rsid w:val="003C35E7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23">
    <w:name w:val="Font Style23"/>
    <w:rsid w:val="003C35E7"/>
    <w:rPr>
      <w:rFonts w:ascii="Times New Roman" w:hAnsi="Times New Roman" w:cs="Times New Roman" w:hint="default"/>
      <w:b/>
      <w:bCs w:val="0"/>
      <w:sz w:val="30"/>
    </w:rPr>
  </w:style>
  <w:style w:type="character" w:customStyle="1" w:styleId="6">
    <w:name w:val="Основен текст (6)_"/>
    <w:link w:val="60"/>
    <w:locked/>
    <w:rsid w:val="00506783"/>
    <w:rPr>
      <w:i/>
      <w:iCs/>
      <w:shd w:val="clear" w:color="auto" w:fill="FFFFFF"/>
    </w:rPr>
  </w:style>
  <w:style w:type="character" w:customStyle="1" w:styleId="61">
    <w:name w:val="Основен текст (6) + Малки букви"/>
    <w:rsid w:val="00506783"/>
    <w:rPr>
      <w:i/>
      <w:iCs/>
      <w:smallCaps/>
      <w:color w:val="000000"/>
      <w:spacing w:val="0"/>
      <w:w w:val="100"/>
      <w:position w:val="0"/>
      <w:sz w:val="24"/>
      <w:szCs w:val="24"/>
      <w:lang w:val="bg-BG" w:eastAsia="bg-BG" w:bidi="ar-SA"/>
    </w:rPr>
  </w:style>
  <w:style w:type="paragraph" w:customStyle="1" w:styleId="60">
    <w:name w:val="Основен текст (6)"/>
    <w:basedOn w:val="a"/>
    <w:link w:val="6"/>
    <w:rsid w:val="00506783"/>
    <w:pPr>
      <w:widowControl w:val="0"/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i/>
      <w:iCs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9Oi1KLPkCha+TrTvn7IxorfpXDtgoB4N9f2P+MKVFzU=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mS+/GOnXWz+VRFLrJqmoMEnSdKG9lydLHuzjTV6ngVY=</DigestValue>
    </Reference>
    <Reference Type="http://www.w3.org/2000/09/xmldsig#Object" URI="#idValidSigLnImg">
      <DigestMethod Algorithm="http://www.w3.org/2001/04/xmlenc#sha256"/>
      <DigestValue>hnaqzahEQGV5P7tyz7AOR7RhgQ/uMJ29ftceD7vZl+0=</DigestValue>
    </Reference>
    <Reference Type="http://www.w3.org/2000/09/xmldsig#Object" URI="#idInvalidSigLnImg">
      <DigestMethod Algorithm="http://www.w3.org/2001/04/xmlenc#sha256"/>
      <DigestValue>Zv+8wETovJjvTaZHeo1XZrOfJXHg+Md3uS9lEjayVZw=</DigestValue>
    </Reference>
  </SignedInfo>
  <SignatureValue>PGyOm0chxmeP2erxK9aWKwr6q+cTgI+/IPFazYjsruCn8F10vvU4LBh9+HwWWHWlsal8ywUE9ZHj
6w1VxOl7Xhkxf31nMwc3QRSn/Bz8obNIaasiSZ4Hg00dEnq5weTP7SKDxvYFYbl+cQNe9jSAn5uC
aVhlZSYsi4M4IhxAn2umjqmUbCnw0lP0gk4qFQSv3zDYC12J37tX1GfJx6OQqucj6esIra+wxzq/
LFfRA8Jwg29lH+HFkQjnnRW/od1MZ4e5Dix5YuWgDTGwkl7HmgcxivIJUmh2564gGD2a2m22NZwq
ewkwJrMCuauCndQf8otUf7NJBtbsNe3pt7J7yQ==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L8qe/HOyJ4GMLEMBAlIjq3+ykO3KdQ5b9UZ0OkN60SM=</DigestValue>
      </Reference>
      <Reference URI="/word/endnotes.xml?ContentType=application/vnd.openxmlformats-officedocument.wordprocessingml.endnotes+xml">
        <DigestMethod Algorithm="http://www.w3.org/2001/04/xmlenc#sha256"/>
        <DigestValue>QkG7cLrU5HLv1g5edi37LVjwWdnI/1kzSQNzfxs9Ivc=</DigestValue>
      </Reference>
      <Reference URI="/word/fontTable.xml?ContentType=application/vnd.openxmlformats-officedocument.wordprocessingml.fontTable+xml">
        <DigestMethod Algorithm="http://www.w3.org/2001/04/xmlenc#sha256"/>
        <DigestValue>5du+dABXnlOvW/FQban270JAB5uhhSxeSdL7QFfXxNM=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MwIklpKmIAG62pJd8MU7f1slcxktuhdgiknuPj90YNA=</DigestValue>
      </Reference>
      <Reference URI="/word/header1.xml?ContentType=application/vnd.openxmlformats-officedocument.wordprocessingml.header+xml">
        <DigestMethod Algorithm="http://www.w3.org/2001/04/xmlenc#sha256"/>
        <DigestValue>26xT6iVHdXllXD+koI6tecn7hCwQXpQKyZsOw/ILuaU=</DigestValue>
      </Reference>
      <Reference URI="/word/media/image1.emf?ContentType=image/x-emf">
        <DigestMethod Algorithm="http://www.w3.org/2001/04/xmlenc#sha256"/>
        <DigestValue>+A5jsVsYSyPdfmxV4oxWutm9RvM2mVV0MIKVEWBycps=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ZyQaQWoJxBJVbMMDyZNdNKOTj+wfeUA8NRKbdSGJ1UQ=</DigestValue>
      </Reference>
      <Reference URI="/word/styles.xml?ContentType=application/vnd.openxmlformats-officedocument.wordprocessingml.styles+xml">
        <DigestMethod Algorithm="http://www.w3.org/2001/04/xmlenc#sha256"/>
        <DigestValue>oWhjKJjyCh4CCkbqVaimMdvQop22PEdz7hfYK+lQqxE=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z8vc+352HdjkckDbPNpDqmwFhHywGemF728N0HP2+Bs=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2024-11-01T07:57:57Z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2024-11-01T07:57:57Z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+4C/l/AAAJAAAAAQAAANDefgn5fwAAAAAAAAAAAACHpAy8+H8AANDV0lXEAgAAAAAAAAAAAAAAAAAAAAAAAAAAAAAAAAAAO+ejRJaRAAAAAAAA+X8AAADnz3rVAAAAAAAAAAAAAAAAu+1dxAIAAEDoz3oAAAAAoLAUZMQCAAAHAAAAAAAAADAp813EAgAAfOfPetUAAADQ58961QAAAMEfVQn5fwAAAOfPetUAAACRLNYLAAAAAGRC9Kr4fwAAsSvWC/l/AAAAu+1dxAIAALtVWQn5fwAAIOfPetUAAADQ58961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Aj6Y8QCAAAQ6O6q+H8AABDy8l3EAgAA0N5+Cfl/AAAAAAAAAAAAAAGnJqv4fwAAAgAAAAAAAAACAAAAAAAAAAAAAAAAAAAAAAAAAAAAAADLa6NElpEAAEAj7F3EAgAAIJLcZMQCAAAAAAAAAAAAAAC77V3EAgAAaGzPegAAAADg////AAAAAAYAAAAAAAAAAwAAAAAAAACMa8961QAAAOBrz3rVAAAAwR9VCfl/AAAAAAAAAAAAALDmiAkAAAAAAAAAAAAAAAD/oPaq+H8AAAC77V3EAgAAu1VZCfl/AAAwa8961QAAAOBrz3rV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CiV8QCAAAAAAAAAAAAAAoAAAAAAAAAEBnWC/l/AAAAAAAAAAAAAAAAAAAAAAAAAAAAAAAAAAAAAAAAAAAAAAR5z3rVAAAAsAWJCfl/AABAHUkemUwAAABo/Qn5fwAAwOX7Y8QCAAAjmAW8AAAAAMwAAAAAAAAApgjtqvh/AAAzBAAAAAAAAKCwFGTEAgAAj9XcDmAj2wEAAAAAAAAAAAwAAAAAAAAA0QftqgAAAAABAAAAAAAAAGCQ4FXEAgAAAAAAAAAAAAC7VVkJ+X8AAKB4z3rVAAAAZAAAAAAAAAAIAF9szA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5fwAAh6QMvPh/AAAKAAsAAAAAANDefgn5fwAAAAAAAAAAAACspAy8+H8AAAAAAAAAAAAA4HH9Cfl/AAAAAAAAAAAAAAAAAAAAAAAA66CjRJaRAADTZ/uq+H8AAEgAAADEAgAAAAAAAAAAAAAAu+1dxAIAAIinz3oAAAAA9f///wAAAAAJAAAAAAAAAAAAAAAAAAAArKbPetUAAAAAp8961QAAAMEfVQn5fwAAAAAAAAAAAAAAAAAAAAAAAAC77V3EAgAAiKfPetUAAAAAu+1dxAIAALtVWQn5fwAAUKbPetUAAAAAp8961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uAv5fwAACQAAAAEAAADQ3n4J+X8AAAAAAAAAAAAAh6QMvPh/AADQ1dJVxAIAAAAAAAAAAAAAAAAAAAAAAAAAAAAAAAAAADvno0SWkQAAAAAAAPl/AAAA58961QAAAAAAAAAAAAAAALvtXcQCAABA6M96AAAAAKCwFGTEAgAABwAAAAAAAAAwKfNdxAIAAHznz3rVAAAA0OfPetUAAADBH1UJ+X8AAADnz3rVAAAAkSzWCwAAAABkQvSq+H8AALEr1gv5fwAAALvtXcQCAAC7VVkJ+X8AACDnz3rVAAAA0OfPetU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NAI+mPEAgAAEOjuqvh/AAAQ8vJdxAIAANDefgn5fwAAAAAAAAAAAAABpyar+H8AAAIAAAAAAAAAAgAAAAAAAAAAAAAAAAAAAAAAAAAAAAAAy2ujRJaRAABAI+xdxAIAACCS3GTEAgAAAAAAAAAAAAAAu+1dxAIAAGhsz3oAAAAA4P///wAAAAAGAAAAAAAAAAMAAAAAAAAAjGvPetUAAADga8961QAAAMEfVQn5fwAAAAAAAAAAAACw5ogJAAAAAAAAAAAAAAAA/6D2qvh/AAAAu+1dxAIAALtVWQn5fwAAMGvPetUAAADga8961Q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fmTEAgAA/3//f/9//39Ue6AwAQAiBBAZ1gv5fwAAAAAAAP9//3+AMctVxAIAAAAAywA+S/9/AADLVcQCAADQAstVxAIAAP9/un8gRQMAQB1JHplMAABQDctVxAIAAMDl+2PEAgAAI5gFvAAAAADMAAAAAAAAAKYI7ar4fwAAQQQAAAAAAACgsBRkxAIAAI/V3A5gI9sBAAAAAAAAAAAQAAAAAAAAANEH7aoAAAAAAQAAAAAAAABgkOBVxAIAAAAAAAAAAAAAu1VZCfl/AACgeM961QAAAGQAAAAAAAAACABhbMw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39279-A2E9-4C12-9914-5C6E1B5D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6</cp:revision>
  <cp:lastPrinted>2024-09-30T12:06:00Z</cp:lastPrinted>
  <dcterms:created xsi:type="dcterms:W3CDTF">2024-10-31T09:25:00Z</dcterms:created>
  <dcterms:modified xsi:type="dcterms:W3CDTF">2024-11-01T07:57:00Z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