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83" w:rsidRDefault="00800583" w:rsidP="00705E64">
      <w:pPr>
        <w:pStyle w:val="Style6"/>
        <w:widowControl/>
        <w:ind w:left="4248" w:firstLine="708"/>
        <w:jc w:val="left"/>
        <w:rPr>
          <w:rStyle w:val="FontStyle22"/>
          <w:bCs/>
          <w:szCs w:val="26"/>
          <w:lang w:val="bg-BG" w:eastAsia="bg-BG"/>
        </w:rPr>
      </w:pPr>
    </w:p>
    <w:p w:rsidR="00800583" w:rsidRDefault="00705E64" w:rsidP="00705E64">
      <w:pPr>
        <w:pStyle w:val="Style6"/>
        <w:widowControl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 25-00-135/22.10.2024г.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0E4A4D" w:rsidP="000E4A4D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          </w:t>
      </w:r>
      <w:bookmarkStart w:id="0" w:name="_GoBack"/>
      <w:bookmarkEnd w:id="0"/>
      <w:r>
        <w:rPr>
          <w:rStyle w:val="FontStyle25"/>
          <w:b/>
          <w:bCs/>
          <w:szCs w:val="26"/>
          <w:lang w:val="bg-BG" w:eastAsia="bg-BG"/>
        </w:rPr>
        <w:t xml:space="preserve">  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0E4A4D">
        <w:t xml:space="preserve"> обезщетение по чл.97 от ЗС за 3</w:t>
      </w:r>
      <w:r>
        <w:t xml:space="preserve"> </w:t>
      </w:r>
      <w:proofErr w:type="spellStart"/>
      <w:r>
        <w:t>кв.м</w:t>
      </w:r>
      <w:proofErr w:type="spellEnd"/>
      <w:r>
        <w:t xml:space="preserve">., построени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8C57E1">
        <w:t>63207.503.43</w:t>
      </w:r>
      <w:r>
        <w:t xml:space="preserve"> по КК 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8C57E1">
        <w:t>63207.503.43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9E15B4" w:rsidRPr="009E15B4">
        <w:t>701/03.08.2020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>На основание Договор</w:t>
      </w:r>
      <w:r w:rsidR="002F633C">
        <w:t>а</w:t>
      </w:r>
      <w:r w:rsidR="00905588">
        <w:t xml:space="preserve"> за ОПС</w:t>
      </w:r>
      <w:r>
        <w:t xml:space="preserve"> от</w:t>
      </w:r>
      <w:r w:rsidR="009E15B4">
        <w:t xml:space="preserve"> 10.04.1997</w:t>
      </w:r>
      <w:r>
        <w:t xml:space="preserve"> г. </w:t>
      </w:r>
      <w:r w:rsidR="002F633C">
        <w:t>е построена</w:t>
      </w:r>
      <w:r>
        <w:t xml:space="preserve"> нежилищна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9E15B4">
        <w:t>63207.503.43.32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565098" w:rsidP="00565098">
      <w:pPr>
        <w:ind w:firstLine="708"/>
        <w:jc w:val="both"/>
      </w:pPr>
      <w:r>
        <w:t>Съгласно договор</w:t>
      </w:r>
      <w:r w:rsidR="002F633C">
        <w:t>а</w:t>
      </w:r>
      <w:r w:rsidR="008D20F1">
        <w:t xml:space="preserve"> </w:t>
      </w:r>
      <w:r>
        <w:t xml:space="preserve">е </w:t>
      </w:r>
      <w:r w:rsidR="002F633C">
        <w:t xml:space="preserve">трябвало </w:t>
      </w:r>
      <w:r>
        <w:t xml:space="preserve">да </w:t>
      </w:r>
      <w:r w:rsidR="000E4A4D">
        <w:t>се построи гараж с площ от 18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565098" w:rsidRDefault="009E15B4" w:rsidP="00565098">
      <w:pPr>
        <w:ind w:firstLine="708"/>
        <w:jc w:val="both"/>
        <w:rPr>
          <w:lang w:val="en-US"/>
        </w:rPr>
      </w:pPr>
      <w:r>
        <w:t>Видно от Скица №15-1027308-11.10</w:t>
      </w:r>
      <w:r w:rsidR="000E4A4D">
        <w:t>.2024</w:t>
      </w:r>
      <w:r w:rsidR="008D20F1">
        <w:t xml:space="preserve"> г. от  СГКК гр. Смолян площта на гаража </w:t>
      </w:r>
      <w:r w:rsidR="000E4A4D">
        <w:t>е 21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565098" w:rsidRPr="00B5088B">
        <w:t xml:space="preserve"> е извършил строеж в общинския имо</w:t>
      </w:r>
      <w:r w:rsidR="000E4A4D">
        <w:t>т като е надхвърлил със 3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9E15B4">
        <w:t>63207.503.43.32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t>В тази връзка е п</w:t>
      </w:r>
      <w:r w:rsidR="00B5088B">
        <w:t>ост</w:t>
      </w:r>
      <w:r w:rsidR="009E15B4">
        <w:t>ъпило Заявление с вх.№ 30-00-288/15.10</w:t>
      </w:r>
      <w:r w:rsidR="000E4A4D">
        <w:t>.2024</w:t>
      </w:r>
      <w:r>
        <w:t xml:space="preserve"> г.</w:t>
      </w:r>
      <w:r w:rsidR="00C72EC1">
        <w:t xml:space="preserve"> </w:t>
      </w:r>
      <w:r w:rsidR="009E15B4">
        <w:t>Радка Григо</w:t>
      </w:r>
      <w:r w:rsidR="00620740">
        <w:t>рова Йочева</w:t>
      </w:r>
      <w:r>
        <w:t>,</w:t>
      </w:r>
      <w:r w:rsidR="000E4A4D">
        <w:t xml:space="preserve"> </w:t>
      </w:r>
      <w:r w:rsidR="00C72EC1">
        <w:t xml:space="preserve">като наследник на </w:t>
      </w:r>
      <w:r w:rsidR="00620740">
        <w:t xml:space="preserve">Любка Борисова </w:t>
      </w:r>
      <w:proofErr w:type="spellStart"/>
      <w:r w:rsidR="00620740">
        <w:t>Въргулева</w:t>
      </w:r>
      <w:proofErr w:type="spellEnd"/>
      <w:r>
        <w:t xml:space="preserve"> 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lastRenderedPageBreak/>
        <w:t>За дължимото по чл.97 ЗС обезщетение, е изготвена оценка от лицензиран оценител, който дава заклю</w:t>
      </w:r>
      <w:r w:rsidR="000E4A4D">
        <w:t>чение, че същото се равнява на 3</w:t>
      </w:r>
      <w:r>
        <w:t>0,00 лева, представляващо цената на о</w:t>
      </w:r>
      <w:r w:rsidR="00905588">
        <w:t xml:space="preserve">тстъпено право на </w:t>
      </w:r>
      <w:r w:rsidR="000E4A4D">
        <w:t>строеж върху 3</w:t>
      </w:r>
      <w:r>
        <w:t xml:space="preserve"> </w:t>
      </w:r>
      <w:proofErr w:type="spellStart"/>
      <w:r>
        <w:t>кв.м</w:t>
      </w:r>
      <w:proofErr w:type="spellEnd"/>
      <w:r>
        <w:t>. построени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 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BodyText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0E4A4D">
        <w:t>ля обезщетение по чл.97 ЗС, за 3</w:t>
      </w:r>
      <w:r>
        <w:t xml:space="preserve"> </w:t>
      </w:r>
      <w:proofErr w:type="spellStart"/>
      <w:r>
        <w:t>кв</w:t>
      </w:r>
      <w:r w:rsidR="00C72EC1">
        <w:t>.м</w:t>
      </w:r>
      <w:proofErr w:type="spellEnd"/>
      <w:r w:rsidR="00C72EC1">
        <w:t>. построени над обема</w:t>
      </w:r>
      <w:r>
        <w:t xml:space="preserve"> в имот с идентификатор </w:t>
      </w:r>
      <w:r w:rsidR="00620740">
        <w:t>63207.503.43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АОС № </w:t>
      </w:r>
      <w:r w:rsidR="00620740" w:rsidRPr="009E15B4">
        <w:t>701/03.08.2020</w:t>
      </w:r>
      <w:r w:rsidR="00620740" w:rsidRPr="002F633C">
        <w:t xml:space="preserve"> г</w:t>
      </w:r>
      <w:r w:rsidR="00620740">
        <w:t xml:space="preserve"> </w:t>
      </w:r>
      <w:r w:rsidR="0003077E" w:rsidRPr="002F633C">
        <w:t>.</w:t>
      </w:r>
      <w:r w:rsidR="000E4A4D">
        <w:t>, в размер на  3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 xml:space="preserve">ІI. В изпълнение на настоящото решение, Кметът на Община Рудозем да подпише Споразумение с </w:t>
      </w:r>
      <w:r w:rsidR="00620740">
        <w:t xml:space="preserve">Радка Григорова Йочева и Борислав Григоров </w:t>
      </w:r>
      <w:proofErr w:type="spellStart"/>
      <w:r w:rsidR="00620740">
        <w:t>Въргулев</w:t>
      </w:r>
      <w:proofErr w:type="spellEnd"/>
      <w:r w:rsidR="000E4A4D">
        <w:t xml:space="preserve"> като наследн</w:t>
      </w:r>
      <w:r w:rsidR="00620740">
        <w:t xml:space="preserve">ици на Любка Борисова </w:t>
      </w:r>
      <w:proofErr w:type="spellStart"/>
      <w:r w:rsidR="00620740">
        <w:t>Въргулева</w:t>
      </w:r>
      <w:proofErr w:type="spellEnd"/>
      <w:r>
        <w:t xml:space="preserve">, в което да бъде определен реда и сроковете, за изплащане на дължимото в полза на Община Рудозем обезщетение по чл.97 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705E64" w:rsidP="00705E64">
      <w:pPr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9C28CBD-E6B7-4CBF-B543-BBF92CC24A36}" provid="{00000000-0000-0000-0000-000000000000}" issignatureline="t"/>
          </v:shape>
        </w:pict>
      </w:r>
    </w:p>
    <w:sectPr w:rsidR="000D3302" w:rsidSect="00E52875"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0A" w:rsidRDefault="00C8410A">
      <w:r>
        <w:separator/>
      </w:r>
    </w:p>
  </w:endnote>
  <w:endnote w:type="continuationSeparator" w:id="0">
    <w:p w:rsidR="00C8410A" w:rsidRDefault="00C8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0A" w:rsidRDefault="00C8410A">
      <w:r>
        <w:separator/>
      </w:r>
    </w:p>
  </w:footnote>
  <w:footnote w:type="continuationSeparator" w:id="0">
    <w:p w:rsidR="00C8410A" w:rsidRDefault="00C8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4573C"/>
    <w:rsid w:val="0007633E"/>
    <w:rsid w:val="00093096"/>
    <w:rsid w:val="000A147B"/>
    <w:rsid w:val="000C4693"/>
    <w:rsid w:val="000D3302"/>
    <w:rsid w:val="000E4A4D"/>
    <w:rsid w:val="000F764E"/>
    <w:rsid w:val="00171B4C"/>
    <w:rsid w:val="001B0CDC"/>
    <w:rsid w:val="001C5E8B"/>
    <w:rsid w:val="00264705"/>
    <w:rsid w:val="002748AF"/>
    <w:rsid w:val="002C6406"/>
    <w:rsid w:val="002F3E17"/>
    <w:rsid w:val="002F633C"/>
    <w:rsid w:val="00320736"/>
    <w:rsid w:val="00324C3A"/>
    <w:rsid w:val="00346B98"/>
    <w:rsid w:val="00384FD6"/>
    <w:rsid w:val="003B302B"/>
    <w:rsid w:val="003F1C2A"/>
    <w:rsid w:val="003F4F86"/>
    <w:rsid w:val="00424E0A"/>
    <w:rsid w:val="004644D8"/>
    <w:rsid w:val="00473A29"/>
    <w:rsid w:val="00474217"/>
    <w:rsid w:val="004E5ABB"/>
    <w:rsid w:val="00514490"/>
    <w:rsid w:val="00525C79"/>
    <w:rsid w:val="00565098"/>
    <w:rsid w:val="005728CA"/>
    <w:rsid w:val="00591082"/>
    <w:rsid w:val="00597F8F"/>
    <w:rsid w:val="005C0916"/>
    <w:rsid w:val="005C6A02"/>
    <w:rsid w:val="005F1CBD"/>
    <w:rsid w:val="005F7701"/>
    <w:rsid w:val="00620740"/>
    <w:rsid w:val="00641E02"/>
    <w:rsid w:val="00650476"/>
    <w:rsid w:val="006665EF"/>
    <w:rsid w:val="00692B91"/>
    <w:rsid w:val="00705E64"/>
    <w:rsid w:val="00730040"/>
    <w:rsid w:val="007E4CB7"/>
    <w:rsid w:val="007E70EA"/>
    <w:rsid w:val="00800583"/>
    <w:rsid w:val="00814EE8"/>
    <w:rsid w:val="00815746"/>
    <w:rsid w:val="00820BC8"/>
    <w:rsid w:val="00820E83"/>
    <w:rsid w:val="00852881"/>
    <w:rsid w:val="00866D76"/>
    <w:rsid w:val="00880AED"/>
    <w:rsid w:val="008C57E1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827E5"/>
    <w:rsid w:val="00992D96"/>
    <w:rsid w:val="009B37A0"/>
    <w:rsid w:val="009E15B4"/>
    <w:rsid w:val="00A32598"/>
    <w:rsid w:val="00A54BC0"/>
    <w:rsid w:val="00A66569"/>
    <w:rsid w:val="00AA4A08"/>
    <w:rsid w:val="00AD4080"/>
    <w:rsid w:val="00B06B05"/>
    <w:rsid w:val="00B21934"/>
    <w:rsid w:val="00B34A48"/>
    <w:rsid w:val="00B5088B"/>
    <w:rsid w:val="00B50A24"/>
    <w:rsid w:val="00B63F4F"/>
    <w:rsid w:val="00B728D0"/>
    <w:rsid w:val="00B83924"/>
    <w:rsid w:val="00BB7F18"/>
    <w:rsid w:val="00BC6DED"/>
    <w:rsid w:val="00C664C2"/>
    <w:rsid w:val="00C72EC1"/>
    <w:rsid w:val="00C755F4"/>
    <w:rsid w:val="00C76312"/>
    <w:rsid w:val="00C8410A"/>
    <w:rsid w:val="00C8487C"/>
    <w:rsid w:val="00C91FAF"/>
    <w:rsid w:val="00CB5353"/>
    <w:rsid w:val="00D00EE6"/>
    <w:rsid w:val="00D41F85"/>
    <w:rsid w:val="00DA015B"/>
    <w:rsid w:val="00DD0D4C"/>
    <w:rsid w:val="00DE4F88"/>
    <w:rsid w:val="00DE6ABE"/>
    <w:rsid w:val="00E52875"/>
    <w:rsid w:val="00E73EB3"/>
    <w:rsid w:val="00E74FEF"/>
    <w:rsid w:val="00EA033F"/>
    <w:rsid w:val="00EC208D"/>
    <w:rsid w:val="00ED7919"/>
    <w:rsid w:val="00F5776F"/>
    <w:rsid w:val="00F57DE6"/>
    <w:rsid w:val="00FC729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docId w15:val="{B11FF961-20C1-4B37-A9F2-2DF035F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20BC8"/>
    <w:pPr>
      <w:spacing w:after="140" w:line="276" w:lineRule="auto"/>
    </w:pPr>
  </w:style>
  <w:style w:type="paragraph" w:styleId="List">
    <w:name w:val="List"/>
    <w:basedOn w:val="BodyText"/>
    <w:rsid w:val="00820BC8"/>
    <w:rPr>
      <w:rFonts w:cs="Arial"/>
    </w:rPr>
  </w:style>
  <w:style w:type="paragraph" w:styleId="Caption">
    <w:name w:val="caption"/>
    <w:basedOn w:val="Normal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820BC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820BC8"/>
  </w:style>
  <w:style w:type="paragraph" w:customStyle="1" w:styleId="4">
    <w:name w:val="Заглавие #4"/>
    <w:basedOn w:val="Normal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3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Normal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Normal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pqBEFffBztAy7F2gINQx54+lsEvO2JonAtbZDOSca4g=</DigestValue>
    </Reference>
    <Reference Type="http://www.w3.org/2000/09/xmldsig#Object" URI="#idOfficeObject">
      <DigestMethod Algorithm="http://www.w3.org/2001/04/xmlenc#sha256"/>
      <DigestValue>9FXW3HU7XkDrie7Un78tlEJhPZmPm4jDmAjS/HWAxbg=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ZCH1uKiz0dVdYD8S0Q+O+UFkYIXE+4Nvck9Ed12FmJ4=</DigestValue>
    </Reference>
    <Reference Type="http://www.w3.org/2000/09/xmldsig#Object" URI="#idValidSigLnImg">
      <DigestMethod Algorithm="http://www.w3.org/2001/04/xmlenc#sha256"/>
      <DigestValue>QhiNIJam7vLDiMp1Wwr0N44o/FVYxZTkOL45Hpn0DvY=</DigestValue>
    </Reference>
    <Reference Type="http://www.w3.org/2000/09/xmldsig#Object" URI="#idInvalidSigLnImg">
      <DigestMethod Algorithm="http://www.w3.org/2001/04/xmlenc#sha256"/>
      <DigestValue>0/RLYzbIdN5GIY1DBGsKNLeTMwCJAl2l9m63WrcYl9c=</DigestValue>
    </Reference>
  </SignedInfo>
  <SignatureValue>UTJA/bRgDP+lBZ0Qb/EESKp1sC8akwW/dHuuVzSIUPjd7kshX7imY3APLnlW+pZ0OFzsWZED1ap0
51CfI2o1f0VdzUkMiupcevtEXYPqjTU0FyI9v3aBw6z9cDOtWZ2UjTwkMW9e7vf1m66NPA8mpkay
M73Tc9Dljvz9br8RBpnAHpT+OufalezktACAwXeDfbh+OpiLMfGgUsK+dAz0OF2lC2ENlltM+zv4
roe8pSdGUzoBff502M66zi7JjGAOxk7qbn26beGKLgPAJElPbMWVg2d221kK+Ih6pFAMKbz13COe
fU83/0jhU5r5FH1kpUptsERq0jtgDEiMlOZVXw==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8ZRx/+mK/HNJslW+5A7FfflT9+TqQS3nF0v4JdOaO2M=</DigestValue>
      </Reference>
      <Reference URI="/word/endnotes.xml?ContentType=application/vnd.openxmlformats-officedocument.wordprocessingml.endnotes+xml">
        <DigestMethod Algorithm="http://www.w3.org/2001/04/xmlenc#sha256"/>
        <DigestValue>VRB2v69fQHmqGUCdNc3jRtqU/Qhdg4AZAjvz8lPo7SE=</DigestValue>
      </Reference>
      <Reference URI="/word/fontTable.xml?ContentType=application/vnd.openxmlformats-officedocument.wordprocessingml.fontTable+xml">
        <DigestMethod Algorithm="http://www.w3.org/2001/04/xmlenc#sha256"/>
        <DigestValue>k6V6eAF1ixMidYL2HGa1HB4LajPbg+GqH5ESuRNwXA0=</DigestValue>
      </Reference>
      <Reference URI="/word/footnotes.xml?ContentType=application/vnd.openxmlformats-officedocument.wordprocessingml.footnotes+xml">
        <DigestMethod Algorithm="http://www.w3.org/2001/04/xmlenc#sha256"/>
        <DigestValue>0AU6oxO9xQNUG/6ZqrhgDxscFVm9UQ3OMmi5sdiEd2I=</DigestValue>
      </Reference>
      <Reference URI="/word/header1.xml?ContentType=application/vnd.openxmlformats-officedocument.wordprocessingml.header+xml">
        <DigestMethod Algorithm="http://www.w3.org/2001/04/xmlenc#sha256"/>
        <DigestValue>1P8ZWwU9VcDjVM+xiF301h4TN43pqvUia7yaORsLsHg=</DigestValue>
      </Reference>
      <Reference URI="/word/media/image1.emf?ContentType=image/x-emf">
        <DigestMethod Algorithm="http://www.w3.org/2001/04/xmlenc#sha256"/>
        <DigestValue>zT15eGVQitdisWaolRsx868dBunsF1fa0rzMnyFBPTc=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tVKjYke8c9jeliuAmTKtEjg8C7y32pSQ4spebiTHZB8=</DigestValue>
      </Reference>
      <Reference URI="/word/settings.xml?ContentType=application/vnd.openxmlformats-officedocument.wordprocessingml.settings+xml">
        <DigestMethod Algorithm="http://www.w3.org/2001/04/xmlenc#sha256"/>
        <DigestValue>WpPMieQHKJcv6DZYzUWhb7E1BIjYj1YMSq1r6Zg/WuE=</DigestValue>
      </Reference>
      <Reference URI="/word/styles.xml?ContentType=application/vnd.openxmlformats-officedocument.wordprocessingml.styles+xml">
        <DigestMethod Algorithm="http://www.w3.org/2001/04/xmlenc#sha256"/>
        <DigestValue>DZmdDwcz+EH1nFaOmqyjHPQHJCU7fERdUD2gxDnIDsE=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tCauZMDrgNh32rUYVYBw27RH2fOJyTrAUSww0pUDKWE=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2024-10-22T13:57:45Z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{59C28CBD-E6B7-4CBF-B543-BBF92CC24A36}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2024-10-22T13:57:45Z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7gL+X8AAAkAAAABAAAA0N5+Cfl/AAAAAAAAAAAAAIekfbb4fwAA8LTMzHkCAAAAAAAAAAAAAAAAAAAAAAAAAAAAAAAAAAAcSBiwKhEAAAAAAAD5fwAA4OJ17tkAAAAAAAAAAAAAAMD+x9d5AgAAIOR17gAAAACwyQfbeQIAAAcAAAAAAAAAwCbK13kCAABc43Xu2QAAALDjde7ZAAAAwR9VCfl/AADg4nXu2QAAAJEs1gsAAAAAZELwtfh/AACxK9YL+X8AAMD+x9d5AgAAu1VZCfl/AAAA43Xu2QAAALDjde7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DE7deQIAABDo6rX4fwAA0ADK13kCAADQ3n4J+X8AAAAAAAAAAAAAAacitvh/AAACAAAAAAAAAAIAAAAAAAAAAAAAAAAAAAAAAAAAAAAAALzWGLAqEQAAUFHJ13kCAACw4OjceQIAAAAAAAAAAAAAwP7H13kCAADYgnXuAAAAAOD///8AAAAABgAAAAAAAAADAAAAAAAAAPyBde7ZAAAAUIJ17tkAAADBH1UJ+X8AAAAAAAAAAAAAsOaICQAAAAAAAAAAAAAAAP+g8rX4fwAAwP7H13kCAAC7VVkJ+X8AAKCBde7ZAAAAUIJ17tk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IHOeQIAAAAAAAAAAAAACgAAAAAAAAAQGdYL+X8AAAAAAAAAAAAAAAAAAAAAAAAAAAAAAAAAAAAAAAAAAAAABHV17tkAAACwBYkJ+X8AALIRJe75kQAAAGj9Cfl/AABQeO7aeQIAACOYdrYAAAAAzAAAAAAAAACmCOm1+H8AADMEAAAAAAAAsMkH23kCAABaW+VHwCPbAQAAAAAAAAAADQAAAAAAAADRB+m1AAAAAAEAAAAAAAAAMOfWzHkCAAAAAAAAAAAAALtVWQn5fwAAgHR17tkAAABkAAAAAAAAAAgAFuB5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XQc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9tvh/AAAKAAsAAAAAANDefgn5fwAAAAAAAAAAAACspH22+H8AAAAAAAAAAAAA4HH9Cfl/AAAAAAAAAAAAAAAAAAAAAAAAzDcYsCoRAADTZ/e1+H8AAEgAAAB5AgAAAAAAAAAAAADA/sfXeQIAAGijde4AAAAA9f///wAAAAAJAAAAAAAAAAAAAAAAAAAAjKJ17tkAAADgonXu2QAAAMEfVQn5fwAAAAAAAAAAAAAAAAAAAAAAAMD+x9d5AgAAaKN17tkAAADA/sfXeQIAALtVWQn5fwAAMKJ17tkAAADgonXu2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R9tvh/AADwtMzMeQIAAAAAAAAAAAAAAAAAAAAAAAAAAAAAAAAAABxIGLAqEQAAAAAAAPl/AADg4nXu2QAAAAAAAAAAAAAAwP7H13kCAAAg5HXuAAAAALDJB9t5AgAABwAAAAAAAADAJsrXeQIAAFzjde7ZAAAAsON17tkAAADBH1UJ+X8AAODide7ZAAAAkSzWCwAAAABkQvC1+H8AALEr1gv5fwAAwP7H13kCAAC7VVkJ+X8AAADjde7ZAAAAsON17t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AMTt15AgAAEOjqtfh/AADQAMrXeQIAANDefgn5fwAAAAAAAAAAAAABpyK2+H8AAAIAAAAAAAAAAgAAAAAAAAAAAAAAAAAAAAAAAAAAAAAAvNYYsCoRAABQUcnXeQIAALDg6Nx5AgAAAAAAAAAAAADA/sfXeQIAANiCde4AAAAA4P///wAAAAAGAAAAAAAAAAMAAAAAAAAA/IF17tkAAABQgnXu2QAAAMEfVQn5fwAAAAAAAAAAAACw5ogJAAAAAAAAAAAAAAAA/6Dytfh/AADA/sfXeQIAALtVWQn5fwAAoIF17tkAAABQgnXu2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xuB5AgAAVAH/e/9//3//f/9//3//fxAZ1gv5fwAAAAAAAO0gfltAL8TMeQIAAP5/i24AAAAAAADEzHkCAADQAsTMeQIAAEEIAAAfO/9/shEl7vmRAABQDcTMeQIAAFB47tp5AgAAI5h2tgAAAADMAAAAAAAAAKYI6bX4fwAAQQQAAAAAAACwyQfbeQIAAFpb5UfAI9sBAAAAAAAAAAAQAAAAAAAAANEH6bUAAAAAAQAAAAAAAAAw59bMeQIAAAAAAAAAAAAAu1VZCfl/AACAdHXu2QAAAGQAAAAAAAAACACn4X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85BA-6885-41C1-8381-3BB30F5B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7</cp:revision>
  <cp:lastPrinted>2022-06-06T07:12:00Z</cp:lastPrinted>
  <dcterms:created xsi:type="dcterms:W3CDTF">2024-10-21T13:23:00Z</dcterms:created>
  <dcterms:modified xsi:type="dcterms:W3CDTF">2024-10-22T13:01:00Z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