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Default="006223A6" w:rsidP="006B6446">
      <w:pPr>
        <w:spacing w:line="360" w:lineRule="auto"/>
      </w:pPr>
    </w:p>
    <w:p w:rsidR="00162FDE" w:rsidRPr="0088373E" w:rsidRDefault="00162FDE" w:rsidP="006B6446">
      <w:pPr>
        <w:spacing w:line="360" w:lineRule="auto"/>
      </w:pPr>
      <w:r>
        <w:t>Изх.№ 25-00-145/21.11.2024г.</w:t>
      </w:r>
    </w:p>
    <w:p w:rsidR="00A94218" w:rsidRDefault="00A94218" w:rsidP="007C01C1">
      <w:pPr>
        <w:pStyle w:val="Style5"/>
        <w:widowControl/>
        <w:spacing w:before="67"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Pr="004F39A6" w:rsidRDefault="00A94218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7C01C1">
      <w:pPr>
        <w:pStyle w:val="Style7"/>
        <w:widowControl/>
        <w:spacing w:before="101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7C01C1">
      <w:pPr>
        <w:pStyle w:val="Style8"/>
        <w:widowControl/>
        <w:spacing w:before="50" w:line="276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7C01C1" w:rsidRPr="00160558" w:rsidRDefault="00E5333A" w:rsidP="007C01C1">
      <w:pPr>
        <w:pStyle w:val="Style9"/>
        <w:widowControl/>
        <w:spacing w:before="60" w:line="276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7C01C1" w:rsidRPr="00A94218">
        <w:rPr>
          <w:rStyle w:val="FontStyle25"/>
          <w:b/>
          <w:lang w:val="bg-BG" w:eastAsia="bg-BG"/>
        </w:rPr>
        <w:t>–кмет на община Рудозем</w:t>
      </w:r>
    </w:p>
    <w:p w:rsidR="00160558" w:rsidRPr="00160558" w:rsidRDefault="006E3086" w:rsidP="00F75BD4">
      <w:pPr>
        <w:tabs>
          <w:tab w:val="left" w:pos="567"/>
        </w:tabs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>
        <w:rPr>
          <w:rStyle w:val="FontStyle25"/>
        </w:rPr>
        <w:t xml:space="preserve">       </w:t>
      </w:r>
      <w:r w:rsidR="00A94218" w:rsidRPr="00E64C19">
        <w:rPr>
          <w:rStyle w:val="FontStyle25"/>
        </w:rPr>
        <w:t>ОТНОСНО:</w:t>
      </w:r>
      <w:r w:rsidR="00A94218" w:rsidRPr="003A425F">
        <w:rPr>
          <w:rStyle w:val="FontStyle25"/>
        </w:rPr>
        <w:t xml:space="preserve"> </w:t>
      </w:r>
      <w:r w:rsidR="00A94218">
        <w:rPr>
          <w:rStyle w:val="FontStyle25"/>
          <w:sz w:val="24"/>
        </w:rPr>
        <w:t>Разрешаване изработването на</w:t>
      </w:r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проект</w:t>
      </w:r>
      <w:proofErr w:type="spellEnd"/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за</w:t>
      </w:r>
      <w:proofErr w:type="spellEnd"/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изменение</w:t>
      </w:r>
      <w:proofErr w:type="spellEnd"/>
      <w:r w:rsidR="00070565">
        <w:rPr>
          <w:rStyle w:val="FontStyle25"/>
          <w:sz w:val="24"/>
          <w:lang w:val="en-US"/>
        </w:rPr>
        <w:t xml:space="preserve"> на </w:t>
      </w:r>
      <w:r w:rsidR="00574A07">
        <w:rPr>
          <w:rStyle w:val="FontStyle25"/>
          <w:sz w:val="24"/>
        </w:rPr>
        <w:t>ПУП</w:t>
      </w:r>
      <w:r w:rsidR="00A94218">
        <w:rPr>
          <w:rStyle w:val="FontStyle25"/>
          <w:sz w:val="24"/>
        </w:rPr>
        <w:t xml:space="preserve"> – ПР</w:t>
      </w:r>
      <w:r w:rsidR="00E5333A">
        <w:rPr>
          <w:rStyle w:val="FontStyle25"/>
          <w:sz w:val="24"/>
        </w:rPr>
        <w:t xml:space="preserve"> за         УПИ </w:t>
      </w:r>
      <w:r w:rsidR="00E5333A">
        <w:rPr>
          <w:rStyle w:val="FontStyle25"/>
          <w:sz w:val="24"/>
          <w:lang w:val="en-US"/>
        </w:rPr>
        <w:t>VI-</w:t>
      </w:r>
      <w:r w:rsidR="00E5333A">
        <w:rPr>
          <w:rStyle w:val="FontStyle25"/>
          <w:sz w:val="24"/>
        </w:rPr>
        <w:t xml:space="preserve">общ. </w:t>
      </w:r>
      <w:proofErr w:type="spellStart"/>
      <w:r w:rsidR="00E5333A">
        <w:rPr>
          <w:rStyle w:val="FontStyle25"/>
          <w:sz w:val="24"/>
        </w:rPr>
        <w:t>обсл</w:t>
      </w:r>
      <w:proofErr w:type="spellEnd"/>
      <w:r w:rsidR="00E5333A">
        <w:rPr>
          <w:rStyle w:val="FontStyle25"/>
          <w:sz w:val="24"/>
        </w:rPr>
        <w:t>.,</w:t>
      </w:r>
      <w:r w:rsidR="00E5333A">
        <w:rPr>
          <w:rStyle w:val="FontStyle25"/>
          <w:sz w:val="24"/>
          <w:lang w:val="en-US"/>
        </w:rPr>
        <w:t xml:space="preserve"> V</w:t>
      </w:r>
      <w:r>
        <w:rPr>
          <w:rStyle w:val="FontStyle25"/>
          <w:sz w:val="24"/>
        </w:rPr>
        <w:t xml:space="preserve"> –</w:t>
      </w:r>
      <w:r w:rsidR="00574A07">
        <w:rPr>
          <w:rStyle w:val="FontStyle25"/>
          <w:sz w:val="24"/>
        </w:rPr>
        <w:t xml:space="preserve"> </w:t>
      </w:r>
      <w:proofErr w:type="gramStart"/>
      <w:r w:rsidR="00E5333A">
        <w:rPr>
          <w:rStyle w:val="FontStyle25"/>
          <w:sz w:val="24"/>
        </w:rPr>
        <w:t>централно</w:t>
      </w:r>
      <w:proofErr w:type="gramEnd"/>
      <w:r w:rsidR="00E5333A">
        <w:rPr>
          <w:rStyle w:val="FontStyle25"/>
          <w:sz w:val="24"/>
        </w:rPr>
        <w:t xml:space="preserve"> пространство</w:t>
      </w:r>
      <w:r w:rsidR="00574A07">
        <w:rPr>
          <w:rStyle w:val="FontStyle25"/>
          <w:sz w:val="24"/>
        </w:rPr>
        <w:t xml:space="preserve"> и улична регулация</w:t>
      </w:r>
      <w:r w:rsidR="00E5333A">
        <w:rPr>
          <w:rStyle w:val="FontStyle25"/>
          <w:sz w:val="24"/>
        </w:rPr>
        <w:t xml:space="preserve"> в кв. 42</w:t>
      </w:r>
      <w:r>
        <w:rPr>
          <w:rStyle w:val="FontStyle25"/>
          <w:sz w:val="24"/>
        </w:rPr>
        <w:t xml:space="preserve"> по </w:t>
      </w:r>
      <w:r w:rsidR="001259F3">
        <w:rPr>
          <w:rStyle w:val="FontStyle25"/>
          <w:sz w:val="24"/>
        </w:rPr>
        <w:t xml:space="preserve">плана на </w:t>
      </w:r>
      <w:r w:rsidR="00E5333A">
        <w:rPr>
          <w:rStyle w:val="FontStyle25"/>
          <w:sz w:val="24"/>
        </w:rPr>
        <w:t xml:space="preserve">        с. Елховец</w:t>
      </w:r>
      <w:r w:rsidR="003B5971">
        <w:rPr>
          <w:rStyle w:val="FontStyle25"/>
          <w:sz w:val="24"/>
        </w:rPr>
        <w:t>,</w:t>
      </w:r>
      <w:r w:rsidR="00574A07">
        <w:rPr>
          <w:rStyle w:val="FontStyle25"/>
          <w:sz w:val="24"/>
        </w:rPr>
        <w:t xml:space="preserve"> </w:t>
      </w:r>
      <w:r w:rsidR="003B5971">
        <w:rPr>
          <w:rStyle w:val="FontStyle25"/>
          <w:sz w:val="24"/>
        </w:rPr>
        <w:t>общ.</w:t>
      </w:r>
      <w:r w:rsidR="0028502E">
        <w:rPr>
          <w:rStyle w:val="FontStyle25"/>
          <w:sz w:val="24"/>
        </w:rPr>
        <w:t xml:space="preserve"> </w:t>
      </w:r>
      <w:r w:rsidR="008D0BEA">
        <w:rPr>
          <w:rStyle w:val="FontStyle25"/>
          <w:sz w:val="24"/>
        </w:rPr>
        <w:t>Ру</w:t>
      </w:r>
      <w:r w:rsidR="001259F3">
        <w:rPr>
          <w:rStyle w:val="FontStyle25"/>
          <w:sz w:val="24"/>
        </w:rPr>
        <w:t>дозем</w:t>
      </w:r>
      <w:r w:rsidR="00AC6FCD">
        <w:rPr>
          <w:rStyle w:val="FontStyle25"/>
          <w:sz w:val="24"/>
        </w:rPr>
        <w:t>.</w:t>
      </w:r>
      <w:r w:rsidR="003B5971">
        <w:rPr>
          <w:rStyle w:val="FontStyle25"/>
          <w:sz w:val="24"/>
        </w:rPr>
        <w:t xml:space="preserve"> </w:t>
      </w:r>
      <w:r w:rsidR="00B50264" w:rsidRPr="00B0290E">
        <w:t>Обявява</w:t>
      </w:r>
      <w:r w:rsidR="00B50264">
        <w:t>не</w:t>
      </w:r>
      <w:r w:rsidR="00B50264" w:rsidRPr="00B0290E">
        <w:t xml:space="preserve"> от публична общинска собственост в частна общинска собственост поради отпаднало предназначение </w:t>
      </w:r>
      <w:r w:rsidR="00B50264">
        <w:rPr>
          <w:rStyle w:val="FontStyle25"/>
          <w:color w:val="000000"/>
          <w:sz w:val="24"/>
          <w:szCs w:val="24"/>
        </w:rPr>
        <w:t>на</w:t>
      </w:r>
      <w:r w:rsidR="00B50264" w:rsidRPr="00B0290E">
        <w:rPr>
          <w:rStyle w:val="FontStyle25"/>
          <w:color w:val="000000"/>
          <w:sz w:val="24"/>
          <w:szCs w:val="24"/>
        </w:rPr>
        <w:t xml:space="preserve"> </w:t>
      </w:r>
      <w:r w:rsidR="00B50264" w:rsidRPr="00B13FE1">
        <w:rPr>
          <w:rStyle w:val="FontStyle25"/>
          <w:sz w:val="24"/>
          <w:szCs w:val="24"/>
        </w:rPr>
        <w:t xml:space="preserve">реална част от нереализирана </w:t>
      </w:r>
      <w:r w:rsidR="00B50264" w:rsidRPr="00B13FE1">
        <w:rPr>
          <w:rStyle w:val="FontStyle25"/>
          <w:sz w:val="24"/>
        </w:rPr>
        <w:t xml:space="preserve">улична регулация, попадаща </w:t>
      </w:r>
      <w:r w:rsidR="00B50264">
        <w:rPr>
          <w:rStyle w:val="FontStyle25"/>
          <w:sz w:val="24"/>
        </w:rPr>
        <w:t>по протежение на северната граница на</w:t>
      </w:r>
      <w:r w:rsidR="00B50264" w:rsidRPr="001E1CC5">
        <w:rPr>
          <w:rStyle w:val="FontStyle25"/>
          <w:sz w:val="24"/>
        </w:rPr>
        <w:t xml:space="preserve"> </w:t>
      </w:r>
      <w:r w:rsidR="00B50264">
        <w:rPr>
          <w:rStyle w:val="FontStyle25"/>
          <w:sz w:val="24"/>
        </w:rPr>
        <w:t xml:space="preserve">УПИ VI - общ. </w:t>
      </w:r>
      <w:proofErr w:type="spellStart"/>
      <w:r w:rsidR="00B50264">
        <w:rPr>
          <w:rStyle w:val="FontStyle25"/>
          <w:sz w:val="24"/>
        </w:rPr>
        <w:t>обсл</w:t>
      </w:r>
      <w:proofErr w:type="spellEnd"/>
      <w:r w:rsidR="00B50264">
        <w:rPr>
          <w:rStyle w:val="FontStyle25"/>
          <w:sz w:val="24"/>
        </w:rPr>
        <w:t>.</w:t>
      </w:r>
    </w:p>
    <w:p w:rsidR="00A94218" w:rsidRPr="00A94218" w:rsidRDefault="00AC61EE" w:rsidP="006B6446">
      <w:pPr>
        <w:pStyle w:val="Style11"/>
        <w:widowControl/>
        <w:spacing w:line="276" w:lineRule="auto"/>
        <w:rPr>
          <w:rStyle w:val="FontStyle25"/>
          <w:b/>
          <w:lang w:val="bg-BG"/>
        </w:rPr>
      </w:pPr>
      <w:r>
        <w:rPr>
          <w:rStyle w:val="FontStyle25"/>
        </w:rPr>
        <w:t xml:space="preserve"> </w:t>
      </w:r>
      <w:r w:rsidR="006E3086">
        <w:rPr>
          <w:rStyle w:val="FontStyle25"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CC2C93" w:rsidP="006B6446">
      <w:pPr>
        <w:pStyle w:val="Style11"/>
        <w:widowControl/>
        <w:tabs>
          <w:tab w:val="left" w:pos="567"/>
        </w:tabs>
        <w:spacing w:line="276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</w:rPr>
        <w:t xml:space="preserve"> </w:t>
      </w:r>
      <w:r w:rsidR="006E3086">
        <w:rPr>
          <w:rStyle w:val="FontStyle25"/>
          <w:b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3B5971" w:rsidRPr="00160558" w:rsidRDefault="00A94218" w:rsidP="006B6446">
      <w:pPr>
        <w:tabs>
          <w:tab w:val="left" w:pos="567"/>
        </w:tabs>
        <w:spacing w:before="100" w:beforeAutospacing="1" w:line="276" w:lineRule="auto"/>
        <w:jc w:val="both"/>
        <w:outlineLvl w:val="0"/>
        <w:rPr>
          <w:rStyle w:val="FontStyle25"/>
          <w:sz w:val="24"/>
        </w:rPr>
      </w:pPr>
      <w:r w:rsidRPr="007F34CB">
        <w:rPr>
          <w:color w:val="FF0000"/>
        </w:rPr>
        <w:t xml:space="preserve">      </w:t>
      </w:r>
      <w:r w:rsidR="00081352">
        <w:rPr>
          <w:color w:val="000000" w:themeColor="text1"/>
        </w:rPr>
        <w:t xml:space="preserve">Постъпило е заявление с </w:t>
      </w:r>
      <w:r w:rsidRPr="00F43EDF">
        <w:rPr>
          <w:color w:val="000000" w:themeColor="text1"/>
        </w:rPr>
        <w:t xml:space="preserve">вх. № </w:t>
      </w:r>
      <w:r w:rsidR="00AF2E87">
        <w:rPr>
          <w:color w:val="000000" w:themeColor="text1"/>
        </w:rPr>
        <w:t>УТ-20</w:t>
      </w:r>
      <w:r w:rsidR="003A5279">
        <w:rPr>
          <w:color w:val="000000" w:themeColor="text1"/>
        </w:rPr>
        <w:t>0</w:t>
      </w:r>
      <w:r w:rsidR="00E5333A">
        <w:rPr>
          <w:color w:val="000000" w:themeColor="text1"/>
        </w:rPr>
        <w:t>1</w:t>
      </w:r>
      <w:r w:rsidR="003A5279">
        <w:rPr>
          <w:color w:val="000000" w:themeColor="text1"/>
        </w:rPr>
        <w:t>-</w:t>
      </w:r>
      <w:r w:rsidR="00E5333A">
        <w:rPr>
          <w:color w:val="000000" w:themeColor="text1"/>
        </w:rPr>
        <w:t>16</w:t>
      </w:r>
      <w:r w:rsidR="00EF2899">
        <w:rPr>
          <w:color w:val="000000" w:themeColor="text1"/>
        </w:rPr>
        <w:t>/</w:t>
      </w:r>
      <w:r w:rsidR="003A5279">
        <w:rPr>
          <w:color w:val="000000" w:themeColor="text1"/>
        </w:rPr>
        <w:t>1</w:t>
      </w:r>
      <w:r w:rsidR="00E5333A">
        <w:rPr>
          <w:color w:val="000000" w:themeColor="text1"/>
        </w:rPr>
        <w:t>3.11</w:t>
      </w:r>
      <w:r w:rsidR="003A5279">
        <w:rPr>
          <w:color w:val="000000" w:themeColor="text1"/>
        </w:rPr>
        <w:t>.2024</w:t>
      </w:r>
      <w:r w:rsidRPr="00F43EDF">
        <w:rPr>
          <w:color w:val="000000" w:themeColor="text1"/>
        </w:rPr>
        <w:t xml:space="preserve"> г. от </w:t>
      </w:r>
      <w:r w:rsidR="002E10B2">
        <w:rPr>
          <w:color w:val="000000" w:themeColor="text1"/>
        </w:rPr>
        <w:t>Община Рудозем</w:t>
      </w:r>
      <w:r w:rsidR="00E5333A">
        <w:rPr>
          <w:color w:val="000000" w:themeColor="text1"/>
        </w:rPr>
        <w:t xml:space="preserve">, Валентин </w:t>
      </w:r>
      <w:proofErr w:type="spellStart"/>
      <w:r w:rsidR="00E5333A">
        <w:rPr>
          <w:color w:val="000000" w:themeColor="text1"/>
        </w:rPr>
        <w:t>Мирославов</w:t>
      </w:r>
      <w:proofErr w:type="spellEnd"/>
      <w:r w:rsidR="00E5333A">
        <w:rPr>
          <w:color w:val="000000" w:themeColor="text1"/>
        </w:rPr>
        <w:t xml:space="preserve"> и Юлия Минчева</w:t>
      </w:r>
      <w:r w:rsidR="002E10B2">
        <w:rPr>
          <w:color w:val="000000" w:themeColor="text1"/>
        </w:rPr>
        <w:t>,</w:t>
      </w:r>
      <w:r w:rsidR="008D0BEA">
        <w:rPr>
          <w:color w:val="000000" w:themeColor="text1"/>
        </w:rPr>
        <w:t xml:space="preserve"> в качеството </w:t>
      </w:r>
      <w:r w:rsidR="00AF2E87">
        <w:rPr>
          <w:color w:val="000000" w:themeColor="text1"/>
        </w:rPr>
        <w:t>и</w:t>
      </w:r>
      <w:r w:rsidR="008D0BEA">
        <w:rPr>
          <w:color w:val="000000" w:themeColor="text1"/>
        </w:rPr>
        <w:t>м</w:t>
      </w:r>
      <w:r w:rsidR="00AF2E87">
        <w:rPr>
          <w:color w:val="000000" w:themeColor="text1"/>
        </w:rPr>
        <w:t xml:space="preserve"> на възложител</w:t>
      </w:r>
      <w:r w:rsidR="008D0BEA">
        <w:rPr>
          <w:color w:val="000000" w:themeColor="text1"/>
        </w:rPr>
        <w:t>и</w:t>
      </w:r>
      <w:r w:rsidR="00B83F7F">
        <w:rPr>
          <w:color w:val="000000" w:themeColor="text1"/>
        </w:rPr>
        <w:t>,</w:t>
      </w:r>
      <w:r w:rsidR="00081352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разрешаване изработването на </w:t>
      </w:r>
      <w:proofErr w:type="spellStart"/>
      <w:r w:rsidRPr="00F43EDF">
        <w:rPr>
          <w:rStyle w:val="FontStyle25"/>
          <w:color w:val="000000" w:themeColor="text1"/>
          <w:sz w:val="24"/>
          <w:lang w:val="en-US"/>
        </w:rPr>
        <w:t>проект</w:t>
      </w:r>
      <w:proofErr w:type="spellEnd"/>
      <w:r w:rsidRPr="00F43EDF">
        <w:rPr>
          <w:rStyle w:val="FontStyle25"/>
          <w:color w:val="000000" w:themeColor="text1"/>
          <w:sz w:val="24"/>
          <w:lang w:val="en-US"/>
        </w:rPr>
        <w:t xml:space="preserve"> </w:t>
      </w:r>
      <w:proofErr w:type="spellStart"/>
      <w:r w:rsidR="00EF2899">
        <w:rPr>
          <w:rStyle w:val="FontStyle25"/>
          <w:sz w:val="24"/>
          <w:lang w:val="en-US"/>
        </w:rPr>
        <w:t>за</w:t>
      </w:r>
      <w:proofErr w:type="spellEnd"/>
      <w:r w:rsidR="00EF2899">
        <w:rPr>
          <w:rStyle w:val="FontStyle25"/>
          <w:sz w:val="24"/>
          <w:lang w:val="en-US"/>
        </w:rPr>
        <w:t xml:space="preserve"> </w:t>
      </w:r>
      <w:proofErr w:type="spellStart"/>
      <w:r w:rsidR="00EF2899">
        <w:rPr>
          <w:rStyle w:val="FontStyle25"/>
          <w:sz w:val="24"/>
          <w:lang w:val="en-US"/>
        </w:rPr>
        <w:t>изменение</w:t>
      </w:r>
      <w:proofErr w:type="spellEnd"/>
      <w:r w:rsidR="00EF2899">
        <w:rPr>
          <w:rStyle w:val="FontStyle25"/>
          <w:sz w:val="24"/>
          <w:lang w:val="en-US"/>
        </w:rPr>
        <w:t xml:space="preserve"> на </w:t>
      </w:r>
      <w:r w:rsidR="00E5333A">
        <w:rPr>
          <w:rStyle w:val="FontStyle25"/>
          <w:sz w:val="24"/>
        </w:rPr>
        <w:t xml:space="preserve">ПУП – ПР за УПИ </w:t>
      </w:r>
      <w:r w:rsidR="00E5333A">
        <w:rPr>
          <w:rStyle w:val="FontStyle25"/>
          <w:sz w:val="24"/>
          <w:lang w:val="en-US"/>
        </w:rPr>
        <w:t>VI-</w:t>
      </w:r>
      <w:r w:rsidR="00E5333A">
        <w:rPr>
          <w:rStyle w:val="FontStyle25"/>
          <w:sz w:val="24"/>
        </w:rPr>
        <w:t xml:space="preserve">общ. </w:t>
      </w:r>
      <w:proofErr w:type="spellStart"/>
      <w:r w:rsidR="00E5333A">
        <w:rPr>
          <w:rStyle w:val="FontStyle25"/>
          <w:sz w:val="24"/>
        </w:rPr>
        <w:t>обсл</w:t>
      </w:r>
      <w:proofErr w:type="spellEnd"/>
      <w:r w:rsidR="00E5333A">
        <w:rPr>
          <w:rStyle w:val="FontStyle25"/>
          <w:sz w:val="24"/>
        </w:rPr>
        <w:t>.,</w:t>
      </w:r>
      <w:r w:rsidR="00E5333A">
        <w:rPr>
          <w:rStyle w:val="FontStyle25"/>
          <w:sz w:val="24"/>
          <w:lang w:val="en-US"/>
        </w:rPr>
        <w:t xml:space="preserve"> V</w:t>
      </w:r>
      <w:r w:rsidR="00E5333A">
        <w:rPr>
          <w:rStyle w:val="FontStyle25"/>
          <w:sz w:val="24"/>
        </w:rPr>
        <w:t xml:space="preserve"> – </w:t>
      </w:r>
      <w:proofErr w:type="gramStart"/>
      <w:r w:rsidR="00E5333A">
        <w:rPr>
          <w:rStyle w:val="FontStyle25"/>
          <w:sz w:val="24"/>
        </w:rPr>
        <w:t>централно</w:t>
      </w:r>
      <w:proofErr w:type="gramEnd"/>
      <w:r w:rsidR="00E5333A">
        <w:rPr>
          <w:rStyle w:val="FontStyle25"/>
          <w:sz w:val="24"/>
        </w:rPr>
        <w:t xml:space="preserve"> пространство и улична регулация в кв. 42 по плана на  с. Елховец, общ. Рудозем</w:t>
      </w:r>
      <w:r w:rsidR="000A4D8E">
        <w:rPr>
          <w:rStyle w:val="FontStyle25"/>
          <w:sz w:val="24"/>
        </w:rPr>
        <w:t>.</w:t>
      </w:r>
    </w:p>
    <w:p w:rsidR="00905F89" w:rsidRPr="00905F89" w:rsidRDefault="00A94218" w:rsidP="006B6446">
      <w:pPr>
        <w:pStyle w:val="NoSpacing"/>
        <w:tabs>
          <w:tab w:val="left" w:pos="567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7F34CB">
        <w:rPr>
          <w:rStyle w:val="FontStyle25"/>
          <w:color w:val="FF0000"/>
          <w:sz w:val="24"/>
          <w:szCs w:val="24"/>
        </w:rPr>
        <w:t xml:space="preserve">   </w:t>
      </w:r>
      <w:r w:rsidR="004F3775">
        <w:rPr>
          <w:rStyle w:val="FontStyle25"/>
          <w:color w:val="FF0000"/>
          <w:sz w:val="24"/>
          <w:szCs w:val="24"/>
        </w:rPr>
        <w:t xml:space="preserve">   </w:t>
      </w:r>
      <w:r w:rsidRPr="00276D64">
        <w:rPr>
          <w:rStyle w:val="FontStyle25"/>
          <w:color w:val="000000" w:themeColor="text1"/>
          <w:sz w:val="24"/>
          <w:szCs w:val="24"/>
        </w:rPr>
        <w:t xml:space="preserve">Съгласно приложеното към проекта техническо задание, в </w:t>
      </w:r>
      <w:r w:rsidR="00B83F7F">
        <w:rPr>
          <w:rStyle w:val="FontStyle25"/>
          <w:color w:val="000000" w:themeColor="text1"/>
          <w:sz w:val="24"/>
          <w:szCs w:val="24"/>
        </w:rPr>
        <w:t>действащия план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</w:t>
      </w:r>
      <w:r w:rsidR="00145467">
        <w:rPr>
          <w:rStyle w:val="FontStyle25"/>
          <w:color w:val="000000" w:themeColor="text1"/>
          <w:sz w:val="24"/>
          <w:szCs w:val="24"/>
        </w:rPr>
        <w:t>а заложени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следн</w:t>
      </w:r>
      <w:r w:rsidR="002F4C90">
        <w:rPr>
          <w:rStyle w:val="FontStyle25"/>
          <w:color w:val="000000" w:themeColor="text1"/>
          <w:sz w:val="24"/>
          <w:szCs w:val="24"/>
        </w:rPr>
        <w:t>и</w:t>
      </w:r>
      <w:r w:rsidRPr="00276D64">
        <w:rPr>
          <w:rStyle w:val="FontStyle25"/>
          <w:color w:val="000000" w:themeColor="text1"/>
          <w:sz w:val="24"/>
          <w:szCs w:val="24"/>
        </w:rPr>
        <w:t>т</w:t>
      </w:r>
      <w:r w:rsidR="002F4C90">
        <w:rPr>
          <w:rStyle w:val="FontStyle25"/>
          <w:color w:val="000000" w:themeColor="text1"/>
          <w:sz w:val="24"/>
          <w:szCs w:val="24"/>
        </w:rPr>
        <w:t>е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изменени</w:t>
      </w:r>
      <w:r w:rsidR="002F4C90">
        <w:rPr>
          <w:rStyle w:val="FontStyle25"/>
          <w:color w:val="000000" w:themeColor="text1"/>
          <w:sz w:val="24"/>
          <w:szCs w:val="24"/>
        </w:rPr>
        <w:t>я</w:t>
      </w:r>
      <w:r w:rsidRPr="00276D64">
        <w:rPr>
          <w:rStyle w:val="FontStyle25"/>
          <w:color w:val="000000" w:themeColor="text1"/>
          <w:sz w:val="24"/>
          <w:szCs w:val="24"/>
        </w:rPr>
        <w:t>:</w:t>
      </w:r>
    </w:p>
    <w:p w:rsidR="00E5333A" w:rsidRPr="009F534D" w:rsidRDefault="00145467" w:rsidP="009F534D">
      <w:pPr>
        <w:pStyle w:val="NoSpacing"/>
        <w:tabs>
          <w:tab w:val="left" w:pos="567"/>
          <w:tab w:val="left" w:pos="709"/>
        </w:tabs>
        <w:spacing w:line="276" w:lineRule="auto"/>
        <w:jc w:val="both"/>
        <w:rPr>
          <w:rStyle w:val="FontStyle25"/>
          <w:i/>
          <w:sz w:val="24"/>
        </w:rPr>
      </w:pPr>
      <w:r>
        <w:rPr>
          <w:rStyle w:val="FontStyle25"/>
          <w:i/>
          <w:color w:val="000000" w:themeColor="text1"/>
          <w:sz w:val="24"/>
          <w:szCs w:val="24"/>
        </w:rPr>
        <w:t xml:space="preserve">       </w:t>
      </w:r>
      <w:r w:rsidR="001259F3" w:rsidRPr="009F534D">
        <w:rPr>
          <w:rStyle w:val="FontStyle25"/>
          <w:i/>
          <w:color w:val="000000" w:themeColor="text1"/>
          <w:sz w:val="24"/>
          <w:szCs w:val="24"/>
        </w:rPr>
        <w:t>Предвижда</w:t>
      </w:r>
      <w:r w:rsidR="009F534D">
        <w:rPr>
          <w:rStyle w:val="FontStyle25"/>
          <w:i/>
          <w:color w:val="000000" w:themeColor="text1"/>
          <w:sz w:val="24"/>
          <w:szCs w:val="24"/>
        </w:rPr>
        <w:t>т</w:t>
      </w:r>
      <w:r w:rsidR="001259F3" w:rsidRPr="009F534D">
        <w:rPr>
          <w:rStyle w:val="FontStyle25"/>
          <w:i/>
          <w:color w:val="000000" w:themeColor="text1"/>
          <w:sz w:val="24"/>
          <w:szCs w:val="24"/>
        </w:rPr>
        <w:t xml:space="preserve"> се </w:t>
      </w:r>
      <w:r w:rsidR="00E5333A" w:rsidRPr="009F534D">
        <w:rPr>
          <w:rStyle w:val="FontStyle25"/>
          <w:i/>
          <w:color w:val="000000" w:themeColor="text1"/>
          <w:sz w:val="24"/>
          <w:szCs w:val="24"/>
        </w:rPr>
        <w:t>промени в регулационните граници на</w:t>
      </w:r>
      <w:r w:rsidR="00E5333A" w:rsidRPr="009F534D">
        <w:rPr>
          <w:rStyle w:val="FontStyle25"/>
          <w:i/>
          <w:sz w:val="24"/>
        </w:rPr>
        <w:t xml:space="preserve"> УПИ </w:t>
      </w:r>
      <w:r w:rsidR="00E5333A" w:rsidRPr="009F534D">
        <w:rPr>
          <w:rStyle w:val="FontStyle25"/>
          <w:i/>
          <w:sz w:val="24"/>
          <w:lang w:val="en-US"/>
        </w:rPr>
        <w:t>VI-</w:t>
      </w:r>
      <w:r w:rsidR="00E5333A" w:rsidRPr="009F534D">
        <w:rPr>
          <w:rStyle w:val="FontStyle25"/>
          <w:i/>
          <w:sz w:val="24"/>
        </w:rPr>
        <w:t xml:space="preserve">общ. </w:t>
      </w:r>
      <w:proofErr w:type="spellStart"/>
      <w:r w:rsidR="00E5333A" w:rsidRPr="009F534D">
        <w:rPr>
          <w:rStyle w:val="FontStyle25"/>
          <w:i/>
          <w:sz w:val="24"/>
        </w:rPr>
        <w:t>обсл</w:t>
      </w:r>
      <w:proofErr w:type="spellEnd"/>
      <w:r w:rsidR="00E5333A" w:rsidRPr="009F534D">
        <w:rPr>
          <w:rStyle w:val="FontStyle25"/>
          <w:i/>
          <w:sz w:val="24"/>
        </w:rPr>
        <w:t>.</w:t>
      </w:r>
      <w:r w:rsidR="009F534D">
        <w:rPr>
          <w:rStyle w:val="FontStyle25"/>
          <w:i/>
          <w:sz w:val="24"/>
        </w:rPr>
        <w:t>-</w:t>
      </w:r>
      <w:r w:rsidR="00275395">
        <w:rPr>
          <w:rStyle w:val="FontStyle25"/>
          <w:i/>
          <w:sz w:val="24"/>
        </w:rPr>
        <w:t xml:space="preserve"> частна</w:t>
      </w:r>
      <w:r w:rsidR="009F534D">
        <w:rPr>
          <w:rStyle w:val="FontStyle25"/>
          <w:i/>
          <w:sz w:val="24"/>
        </w:rPr>
        <w:t xml:space="preserve"> общинска собственост</w:t>
      </w:r>
      <w:r w:rsidR="00E5333A" w:rsidRPr="009F534D">
        <w:rPr>
          <w:rStyle w:val="FontStyle25"/>
          <w:i/>
          <w:sz w:val="24"/>
        </w:rPr>
        <w:t>, като посочен</w:t>
      </w:r>
      <w:r w:rsidR="009F534D">
        <w:rPr>
          <w:rStyle w:val="FontStyle25"/>
          <w:i/>
          <w:sz w:val="24"/>
        </w:rPr>
        <w:t>ият имот</w:t>
      </w:r>
      <w:r w:rsidR="00E5333A" w:rsidRPr="009F534D">
        <w:rPr>
          <w:rStyle w:val="FontStyle25"/>
          <w:i/>
          <w:sz w:val="24"/>
        </w:rPr>
        <w:t xml:space="preserve"> се разделя</w:t>
      </w:r>
      <w:r w:rsidR="009F534D">
        <w:rPr>
          <w:rStyle w:val="FontStyle25"/>
          <w:i/>
          <w:sz w:val="24"/>
        </w:rPr>
        <w:t xml:space="preserve"> на два отделни</w:t>
      </w:r>
      <w:r w:rsidR="00E5333A" w:rsidRPr="009F534D">
        <w:rPr>
          <w:rStyle w:val="FontStyle25"/>
          <w:i/>
          <w:sz w:val="24"/>
        </w:rPr>
        <w:t xml:space="preserve"> </w:t>
      </w:r>
      <w:r w:rsidR="009F534D">
        <w:rPr>
          <w:rStyle w:val="FontStyle25"/>
          <w:i/>
          <w:sz w:val="24"/>
        </w:rPr>
        <w:t xml:space="preserve">УПИ </w:t>
      </w:r>
      <w:r w:rsidR="00E5333A" w:rsidRPr="009F534D">
        <w:rPr>
          <w:rStyle w:val="FontStyle25"/>
          <w:i/>
          <w:sz w:val="24"/>
        </w:rPr>
        <w:t>спрямо реализираните сгради</w:t>
      </w:r>
      <w:r w:rsidR="00E5333A" w:rsidRPr="009F534D">
        <w:rPr>
          <w:rStyle w:val="FontStyle25"/>
          <w:i/>
          <w:color w:val="000000" w:themeColor="text1"/>
          <w:sz w:val="24"/>
          <w:szCs w:val="24"/>
        </w:rPr>
        <w:t xml:space="preserve">. </w:t>
      </w:r>
    </w:p>
    <w:p w:rsidR="006B6446" w:rsidRPr="009F534D" w:rsidRDefault="004F0AFB" w:rsidP="004F0AFB">
      <w:pPr>
        <w:pStyle w:val="NoSpacing"/>
        <w:tabs>
          <w:tab w:val="left" w:pos="0"/>
          <w:tab w:val="left" w:pos="709"/>
        </w:tabs>
        <w:spacing w:line="276" w:lineRule="auto"/>
        <w:ind w:firstLine="426"/>
        <w:jc w:val="both"/>
        <w:rPr>
          <w:rStyle w:val="FontStyle25"/>
          <w:i/>
          <w:sz w:val="24"/>
          <w:szCs w:val="24"/>
        </w:rPr>
      </w:pPr>
      <w:r w:rsidRPr="009F534D">
        <w:rPr>
          <w:rStyle w:val="FontStyle25"/>
          <w:i/>
          <w:sz w:val="24"/>
          <w:szCs w:val="24"/>
        </w:rPr>
        <w:t>Освен това</w:t>
      </w:r>
      <w:r w:rsidR="00E5333A" w:rsidRPr="009F534D">
        <w:rPr>
          <w:rStyle w:val="FontStyle25"/>
          <w:i/>
          <w:sz w:val="24"/>
          <w:szCs w:val="24"/>
        </w:rPr>
        <w:t xml:space="preserve"> се предвижда изменение</w:t>
      </w:r>
      <w:r w:rsidRPr="009F534D">
        <w:rPr>
          <w:rStyle w:val="FontStyle25"/>
          <w:i/>
          <w:sz w:val="24"/>
          <w:szCs w:val="24"/>
        </w:rPr>
        <w:t xml:space="preserve"> </w:t>
      </w:r>
      <w:r w:rsidR="00E5333A" w:rsidRPr="009F534D">
        <w:rPr>
          <w:rStyle w:val="FontStyle25"/>
          <w:i/>
          <w:sz w:val="24"/>
          <w:szCs w:val="24"/>
        </w:rPr>
        <w:t xml:space="preserve">в </w:t>
      </w:r>
      <w:r w:rsidRPr="009F534D">
        <w:rPr>
          <w:rStyle w:val="FontStyle25"/>
          <w:i/>
          <w:sz w:val="24"/>
          <w:szCs w:val="24"/>
        </w:rPr>
        <w:t>уличната регулация</w:t>
      </w:r>
      <w:r w:rsidR="009F534D" w:rsidRPr="009F534D">
        <w:rPr>
          <w:rStyle w:val="FontStyle25"/>
          <w:i/>
          <w:sz w:val="24"/>
          <w:szCs w:val="24"/>
        </w:rPr>
        <w:t xml:space="preserve">, </w:t>
      </w:r>
      <w:r w:rsidR="009F534D">
        <w:rPr>
          <w:rStyle w:val="FontStyle25"/>
          <w:i/>
          <w:sz w:val="24"/>
          <w:szCs w:val="24"/>
        </w:rPr>
        <w:t>изразяваща се в придаване</w:t>
      </w:r>
      <w:r w:rsidR="009F534D" w:rsidRPr="009F534D">
        <w:rPr>
          <w:rStyle w:val="FontStyle25"/>
          <w:i/>
          <w:sz w:val="24"/>
          <w:szCs w:val="24"/>
        </w:rPr>
        <w:t xml:space="preserve"> към </w:t>
      </w:r>
      <w:r w:rsidR="009F534D" w:rsidRPr="009F534D">
        <w:rPr>
          <w:rStyle w:val="FontStyle25"/>
          <w:i/>
          <w:sz w:val="24"/>
        </w:rPr>
        <w:t xml:space="preserve">УПИ </w:t>
      </w:r>
      <w:r w:rsidR="009F534D" w:rsidRPr="009F534D">
        <w:rPr>
          <w:rStyle w:val="FontStyle25"/>
          <w:i/>
          <w:sz w:val="24"/>
          <w:lang w:val="en-US"/>
        </w:rPr>
        <w:t>VI-</w:t>
      </w:r>
      <w:r w:rsidR="009F534D" w:rsidRPr="009F534D">
        <w:rPr>
          <w:rStyle w:val="FontStyle25"/>
          <w:i/>
          <w:sz w:val="24"/>
        </w:rPr>
        <w:t xml:space="preserve">общ. </w:t>
      </w:r>
      <w:proofErr w:type="spellStart"/>
      <w:r w:rsidR="009F534D" w:rsidRPr="009F534D">
        <w:rPr>
          <w:rStyle w:val="FontStyle25"/>
          <w:i/>
          <w:sz w:val="24"/>
        </w:rPr>
        <w:t>обсл</w:t>
      </w:r>
      <w:proofErr w:type="spellEnd"/>
      <w:r w:rsidR="009F534D" w:rsidRPr="009F534D">
        <w:rPr>
          <w:rStyle w:val="FontStyle25"/>
          <w:i/>
          <w:sz w:val="24"/>
        </w:rPr>
        <w:t>.</w:t>
      </w:r>
      <w:r w:rsidR="009F534D">
        <w:rPr>
          <w:rStyle w:val="FontStyle25"/>
          <w:i/>
          <w:sz w:val="24"/>
        </w:rPr>
        <w:t xml:space="preserve"> </w:t>
      </w:r>
      <w:r w:rsidR="009F534D">
        <w:rPr>
          <w:rStyle w:val="FontStyle25"/>
          <w:i/>
          <w:sz w:val="24"/>
          <w:szCs w:val="24"/>
        </w:rPr>
        <w:t>на</w:t>
      </w:r>
      <w:r w:rsidR="009F534D" w:rsidRPr="009F534D">
        <w:rPr>
          <w:rStyle w:val="FontStyle25"/>
          <w:i/>
          <w:sz w:val="24"/>
          <w:szCs w:val="24"/>
        </w:rPr>
        <w:t xml:space="preserve"> реална част с площ 2 </w:t>
      </w:r>
      <w:proofErr w:type="spellStart"/>
      <w:r w:rsidR="009F534D" w:rsidRPr="009F534D">
        <w:rPr>
          <w:rStyle w:val="FontStyle25"/>
          <w:i/>
          <w:sz w:val="24"/>
          <w:szCs w:val="24"/>
        </w:rPr>
        <w:t>кв.м</w:t>
      </w:r>
      <w:proofErr w:type="spellEnd"/>
      <w:r w:rsidR="009F534D" w:rsidRPr="009F534D">
        <w:rPr>
          <w:rStyle w:val="FontStyle25"/>
          <w:i/>
          <w:sz w:val="24"/>
          <w:szCs w:val="24"/>
        </w:rPr>
        <w:t>.</w:t>
      </w:r>
      <w:r w:rsidR="009F534D">
        <w:rPr>
          <w:rStyle w:val="FontStyle25"/>
          <w:i/>
          <w:sz w:val="24"/>
          <w:szCs w:val="24"/>
        </w:rPr>
        <w:t xml:space="preserve"> </w:t>
      </w:r>
      <w:r w:rsidR="009F534D" w:rsidRPr="009F534D">
        <w:rPr>
          <w:rStyle w:val="FontStyle25"/>
          <w:i/>
          <w:sz w:val="24"/>
          <w:szCs w:val="24"/>
        </w:rPr>
        <w:t>от нереализиран тротоар и</w:t>
      </w:r>
      <w:r w:rsidRPr="009F534D">
        <w:rPr>
          <w:rStyle w:val="FontStyle25"/>
          <w:i/>
          <w:sz w:val="24"/>
          <w:szCs w:val="24"/>
        </w:rPr>
        <w:t xml:space="preserve"> </w:t>
      </w:r>
      <w:r w:rsidR="009F534D" w:rsidRPr="009F534D">
        <w:rPr>
          <w:rStyle w:val="FontStyle25"/>
          <w:i/>
          <w:sz w:val="24"/>
          <w:szCs w:val="24"/>
        </w:rPr>
        <w:t xml:space="preserve">реална част с площ 4 </w:t>
      </w:r>
      <w:proofErr w:type="spellStart"/>
      <w:r w:rsidR="009F534D" w:rsidRPr="009F534D">
        <w:rPr>
          <w:rStyle w:val="FontStyle25"/>
          <w:i/>
          <w:sz w:val="24"/>
          <w:szCs w:val="24"/>
        </w:rPr>
        <w:t>кв.м</w:t>
      </w:r>
      <w:proofErr w:type="spellEnd"/>
      <w:r w:rsidR="009F534D" w:rsidRPr="009F534D">
        <w:rPr>
          <w:rStyle w:val="FontStyle25"/>
          <w:i/>
          <w:sz w:val="24"/>
          <w:szCs w:val="24"/>
        </w:rPr>
        <w:t>.</w:t>
      </w:r>
      <w:r w:rsidR="009F534D">
        <w:rPr>
          <w:rStyle w:val="FontStyle25"/>
          <w:i/>
          <w:sz w:val="24"/>
          <w:szCs w:val="24"/>
        </w:rPr>
        <w:t xml:space="preserve"> </w:t>
      </w:r>
      <w:r w:rsidR="009F534D" w:rsidRPr="009F534D">
        <w:rPr>
          <w:rStyle w:val="FontStyle25"/>
          <w:i/>
          <w:sz w:val="24"/>
          <w:szCs w:val="24"/>
        </w:rPr>
        <w:t xml:space="preserve">от УПИ </w:t>
      </w:r>
      <w:r w:rsidR="009F534D" w:rsidRPr="009F534D">
        <w:rPr>
          <w:rStyle w:val="FontStyle25"/>
          <w:i/>
          <w:sz w:val="24"/>
          <w:lang w:val="en-US"/>
        </w:rPr>
        <w:t>V</w:t>
      </w:r>
      <w:r w:rsidR="009F534D" w:rsidRPr="009F534D">
        <w:rPr>
          <w:rStyle w:val="FontStyle25"/>
          <w:i/>
          <w:sz w:val="24"/>
        </w:rPr>
        <w:t xml:space="preserve"> – централно пространство</w:t>
      </w:r>
      <w:r w:rsidR="009F534D">
        <w:rPr>
          <w:rStyle w:val="FontStyle25"/>
          <w:i/>
          <w:sz w:val="24"/>
        </w:rPr>
        <w:t xml:space="preserve"> – </w:t>
      </w:r>
      <w:r w:rsidR="00275395">
        <w:rPr>
          <w:rStyle w:val="FontStyle25"/>
          <w:i/>
          <w:sz w:val="24"/>
        </w:rPr>
        <w:t xml:space="preserve">частна </w:t>
      </w:r>
      <w:r w:rsidR="009F534D">
        <w:rPr>
          <w:rStyle w:val="FontStyle25"/>
          <w:i/>
          <w:sz w:val="24"/>
        </w:rPr>
        <w:t>общинска собственост</w:t>
      </w:r>
      <w:r w:rsidR="009F534D">
        <w:rPr>
          <w:rStyle w:val="FontStyle25"/>
          <w:i/>
          <w:sz w:val="24"/>
          <w:szCs w:val="24"/>
        </w:rPr>
        <w:t>.</w:t>
      </w:r>
    </w:p>
    <w:p w:rsidR="009F534D" w:rsidRPr="009F534D" w:rsidRDefault="009F534D" w:rsidP="009F534D">
      <w:pPr>
        <w:pStyle w:val="NoSpacing"/>
        <w:tabs>
          <w:tab w:val="left" w:pos="567"/>
          <w:tab w:val="left" w:pos="709"/>
        </w:tabs>
        <w:spacing w:line="276" w:lineRule="auto"/>
        <w:jc w:val="both"/>
        <w:rPr>
          <w:rStyle w:val="FontStyle25"/>
          <w:i/>
          <w:color w:val="000000" w:themeColor="text1"/>
          <w:sz w:val="24"/>
          <w:szCs w:val="24"/>
        </w:rPr>
      </w:pPr>
      <w:r w:rsidRPr="009F534D">
        <w:rPr>
          <w:rStyle w:val="FontStyle25"/>
          <w:i/>
          <w:sz w:val="24"/>
          <w:szCs w:val="24"/>
        </w:rPr>
        <w:t xml:space="preserve">      В резултат на описаните изменения </w:t>
      </w:r>
      <w:r w:rsidRPr="009F534D">
        <w:rPr>
          <w:rStyle w:val="FontStyle25"/>
          <w:i/>
          <w:color w:val="000000" w:themeColor="text1"/>
          <w:sz w:val="24"/>
          <w:szCs w:val="24"/>
        </w:rPr>
        <w:t>се обособяват два отделни УПИ, както следва:</w:t>
      </w:r>
    </w:p>
    <w:p w:rsidR="009F534D" w:rsidRPr="009F534D" w:rsidRDefault="009F534D" w:rsidP="009F534D">
      <w:pPr>
        <w:pStyle w:val="NoSpacing"/>
        <w:tabs>
          <w:tab w:val="left" w:pos="567"/>
          <w:tab w:val="left" w:pos="709"/>
        </w:tabs>
        <w:spacing w:line="276" w:lineRule="auto"/>
        <w:jc w:val="both"/>
        <w:rPr>
          <w:rStyle w:val="FontStyle25"/>
          <w:i/>
          <w:sz w:val="24"/>
        </w:rPr>
      </w:pPr>
      <w:r w:rsidRPr="009F534D">
        <w:rPr>
          <w:rStyle w:val="FontStyle25"/>
          <w:i/>
          <w:color w:val="000000" w:themeColor="text1"/>
          <w:sz w:val="24"/>
          <w:szCs w:val="24"/>
        </w:rPr>
        <w:t xml:space="preserve">        </w:t>
      </w:r>
      <w:r w:rsidR="005F7F3E">
        <w:rPr>
          <w:rStyle w:val="FontStyle25"/>
          <w:i/>
          <w:color w:val="000000" w:themeColor="text1"/>
          <w:sz w:val="24"/>
          <w:szCs w:val="24"/>
        </w:rPr>
        <w:t>-</w:t>
      </w:r>
      <w:r w:rsidRPr="009F534D">
        <w:rPr>
          <w:rStyle w:val="FontStyle25"/>
          <w:i/>
          <w:sz w:val="24"/>
        </w:rPr>
        <w:t xml:space="preserve">УПИ </w:t>
      </w:r>
      <w:r w:rsidRPr="009F534D">
        <w:rPr>
          <w:rStyle w:val="FontStyle25"/>
          <w:i/>
          <w:sz w:val="24"/>
          <w:lang w:val="en-US"/>
        </w:rPr>
        <w:t>VI</w:t>
      </w:r>
      <w:r w:rsidRPr="009F534D">
        <w:rPr>
          <w:rStyle w:val="FontStyle25"/>
          <w:i/>
          <w:sz w:val="24"/>
        </w:rPr>
        <w:t xml:space="preserve"> </w:t>
      </w:r>
      <w:r w:rsidRPr="009F534D">
        <w:rPr>
          <w:rStyle w:val="FontStyle25"/>
          <w:i/>
          <w:sz w:val="24"/>
          <w:lang w:val="en-US"/>
        </w:rPr>
        <w:t>-</w:t>
      </w:r>
      <w:r w:rsidRPr="009F534D">
        <w:rPr>
          <w:rStyle w:val="FontStyle25"/>
          <w:i/>
          <w:sz w:val="24"/>
        </w:rPr>
        <w:t xml:space="preserve"> за общ. </w:t>
      </w:r>
      <w:proofErr w:type="spellStart"/>
      <w:r w:rsidRPr="009F534D">
        <w:rPr>
          <w:rStyle w:val="FontStyle25"/>
          <w:i/>
          <w:sz w:val="24"/>
        </w:rPr>
        <w:t>обсл</w:t>
      </w:r>
      <w:proofErr w:type="spellEnd"/>
      <w:r w:rsidRPr="009F534D">
        <w:rPr>
          <w:rStyle w:val="FontStyle25"/>
          <w:i/>
          <w:sz w:val="24"/>
        </w:rPr>
        <w:t xml:space="preserve">. с площ 90 </w:t>
      </w:r>
      <w:proofErr w:type="spellStart"/>
      <w:r w:rsidRPr="009F534D">
        <w:rPr>
          <w:rStyle w:val="FontStyle25"/>
          <w:i/>
          <w:sz w:val="24"/>
        </w:rPr>
        <w:t>кв.м</w:t>
      </w:r>
      <w:proofErr w:type="spellEnd"/>
      <w:r w:rsidRPr="009F534D">
        <w:rPr>
          <w:rStyle w:val="FontStyle25"/>
          <w:i/>
          <w:sz w:val="24"/>
        </w:rPr>
        <w:t>.</w:t>
      </w:r>
    </w:p>
    <w:p w:rsidR="009F534D" w:rsidRPr="009F534D" w:rsidRDefault="009F534D" w:rsidP="009F534D">
      <w:pPr>
        <w:pStyle w:val="NoSpacing"/>
        <w:tabs>
          <w:tab w:val="left" w:pos="567"/>
          <w:tab w:val="left" w:pos="709"/>
        </w:tabs>
        <w:spacing w:line="276" w:lineRule="auto"/>
        <w:jc w:val="both"/>
        <w:rPr>
          <w:rStyle w:val="FontStyle25"/>
          <w:i/>
          <w:sz w:val="24"/>
          <w:szCs w:val="24"/>
        </w:rPr>
      </w:pPr>
      <w:r w:rsidRPr="009F534D">
        <w:rPr>
          <w:rStyle w:val="FontStyle25"/>
          <w:i/>
          <w:sz w:val="24"/>
        </w:rPr>
        <w:t xml:space="preserve">        </w:t>
      </w:r>
      <w:r w:rsidR="005F7F3E">
        <w:rPr>
          <w:rStyle w:val="FontStyle25"/>
          <w:i/>
          <w:sz w:val="24"/>
        </w:rPr>
        <w:t>-</w:t>
      </w:r>
      <w:r w:rsidRPr="009F534D">
        <w:rPr>
          <w:rStyle w:val="FontStyle25"/>
          <w:i/>
          <w:sz w:val="24"/>
        </w:rPr>
        <w:t xml:space="preserve">УПИ Х - за общ. </w:t>
      </w:r>
      <w:proofErr w:type="spellStart"/>
      <w:r w:rsidRPr="009F534D">
        <w:rPr>
          <w:rStyle w:val="FontStyle25"/>
          <w:i/>
          <w:sz w:val="24"/>
        </w:rPr>
        <w:t>обсл</w:t>
      </w:r>
      <w:proofErr w:type="spellEnd"/>
      <w:r w:rsidRPr="009F534D">
        <w:rPr>
          <w:rStyle w:val="FontStyle25"/>
          <w:i/>
          <w:sz w:val="24"/>
        </w:rPr>
        <w:t xml:space="preserve">. с площ 71 </w:t>
      </w:r>
      <w:proofErr w:type="spellStart"/>
      <w:r w:rsidRPr="009F534D">
        <w:rPr>
          <w:rStyle w:val="FontStyle25"/>
          <w:i/>
          <w:sz w:val="24"/>
        </w:rPr>
        <w:t>кв.м</w:t>
      </w:r>
      <w:proofErr w:type="spellEnd"/>
      <w:r w:rsidRPr="009F534D">
        <w:rPr>
          <w:rStyle w:val="FontStyle25"/>
          <w:i/>
          <w:sz w:val="24"/>
        </w:rPr>
        <w:t>.</w:t>
      </w:r>
    </w:p>
    <w:p w:rsidR="009F534D" w:rsidRPr="004F0AFB" w:rsidRDefault="009F534D" w:rsidP="004F0AFB">
      <w:pPr>
        <w:pStyle w:val="NoSpacing"/>
        <w:tabs>
          <w:tab w:val="left" w:pos="0"/>
          <w:tab w:val="left" w:pos="709"/>
        </w:tabs>
        <w:spacing w:line="276" w:lineRule="auto"/>
        <w:ind w:firstLine="426"/>
        <w:jc w:val="both"/>
        <w:rPr>
          <w:rStyle w:val="FontStyle25"/>
          <w:i/>
          <w:sz w:val="24"/>
        </w:rPr>
      </w:pPr>
    </w:p>
    <w:p w:rsidR="0093506E" w:rsidRDefault="008D2C78" w:rsidP="006B6446">
      <w:pPr>
        <w:pStyle w:val="NoSpacing"/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Съ</w:t>
      </w:r>
      <w:r w:rsidR="00E12027">
        <w:rPr>
          <w:rStyle w:val="FontStyle25"/>
          <w:color w:val="000000" w:themeColor="text1"/>
          <w:sz w:val="24"/>
          <w:szCs w:val="24"/>
        </w:rPr>
        <w:t>образно</w:t>
      </w:r>
      <w:r>
        <w:rPr>
          <w:rStyle w:val="FontStyle25"/>
          <w:color w:val="000000" w:themeColor="text1"/>
          <w:sz w:val="24"/>
          <w:szCs w:val="24"/>
        </w:rPr>
        <w:t xml:space="preserve"> изискванията на чл. 124а, ал. 1 от ЗУТ разрешение за изработване на проект за подробен устройствен план се дава с решение на Общински съвет. Съгласно чл.124б, ал.1 от ЗУТ с разрешението за изработване на подробен устройствен план се одобрява заданието по чл. 125 от ЗУТ.</w:t>
      </w:r>
    </w:p>
    <w:p w:rsidR="000D73D6" w:rsidRPr="000D73D6" w:rsidRDefault="000D73D6" w:rsidP="006B6446">
      <w:pPr>
        <w:pStyle w:val="2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lang w:bidi="bg-BG"/>
        </w:rPr>
        <w:t xml:space="preserve">        </w:t>
      </w:r>
      <w:r w:rsidRPr="000D73D6">
        <w:rPr>
          <w:color w:val="000000"/>
          <w:sz w:val="24"/>
          <w:szCs w:val="24"/>
          <w:lang w:bidi="bg-BG"/>
        </w:rPr>
        <w:t>Искането за разрешение за изработване на ПУП е придружено със задание, с което е спазен чл. 124а, ал. 7 от ЗУТ. Заданието е съставено от възложител</w:t>
      </w:r>
      <w:r w:rsidR="00AC6FCD">
        <w:rPr>
          <w:color w:val="000000"/>
          <w:sz w:val="24"/>
          <w:szCs w:val="24"/>
          <w:lang w:bidi="bg-BG"/>
        </w:rPr>
        <w:t>ите</w:t>
      </w:r>
      <w:r w:rsidRPr="000D73D6">
        <w:rPr>
          <w:color w:val="000000"/>
          <w:sz w:val="24"/>
          <w:szCs w:val="24"/>
          <w:lang w:bidi="bg-BG"/>
        </w:rPr>
        <w:t>, съг</w:t>
      </w:r>
      <w:r w:rsidRPr="000D73D6">
        <w:rPr>
          <w:color w:val="000000"/>
          <w:sz w:val="24"/>
          <w:szCs w:val="24"/>
          <w:lang w:bidi="bg-BG"/>
        </w:rPr>
        <w:softHyphen/>
        <w:t xml:space="preserve">ласно изискването </w:t>
      </w:r>
      <w:r w:rsidRPr="000D73D6">
        <w:rPr>
          <w:color w:val="000000"/>
          <w:sz w:val="24"/>
          <w:szCs w:val="24"/>
          <w:lang w:bidi="bg-BG"/>
        </w:rPr>
        <w:lastRenderedPageBreak/>
        <w:t>на чл. 125, ал. 2 от ЗУТ. То съдържа допълнителна информация за устройството на съответната територия. В него е обоснована необходимостта от изработването на проекта на устройствения план и се съдържа обосновка от</w:t>
      </w:r>
      <w:r w:rsidRPr="000D73D6">
        <w:rPr>
          <w:color w:val="000000"/>
          <w:sz w:val="24"/>
          <w:szCs w:val="24"/>
          <w:lang w:bidi="bg-BG"/>
        </w:rPr>
        <w:softHyphen/>
        <w:t>носно териториалния му обхват, вида му, както и необходимата информация за съ</w:t>
      </w:r>
      <w:r w:rsidRPr="000D73D6">
        <w:rPr>
          <w:color w:val="000000"/>
          <w:sz w:val="24"/>
          <w:szCs w:val="24"/>
          <w:lang w:bidi="bg-BG"/>
        </w:rPr>
        <w:softHyphen/>
        <w:t>ществуващото положение и за действащите за съответната територия устройствени планове.</w:t>
      </w:r>
    </w:p>
    <w:p w:rsidR="000D73D6" w:rsidRDefault="000D73D6" w:rsidP="006B6446">
      <w:pPr>
        <w:pStyle w:val="2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Заявител</w:t>
      </w:r>
      <w:r w:rsidR="00AC6FCD">
        <w:rPr>
          <w:color w:val="000000"/>
          <w:sz w:val="24"/>
          <w:szCs w:val="24"/>
          <w:lang w:bidi="bg-BG"/>
        </w:rPr>
        <w:t>ите</w:t>
      </w:r>
      <w:r w:rsidRPr="000D73D6">
        <w:rPr>
          <w:color w:val="000000"/>
          <w:sz w:val="24"/>
          <w:szCs w:val="24"/>
          <w:lang w:bidi="bg-BG"/>
        </w:rPr>
        <w:t xml:space="preserve"> </w:t>
      </w:r>
      <w:r w:rsidR="00AC6FCD">
        <w:rPr>
          <w:color w:val="000000"/>
          <w:sz w:val="24"/>
          <w:szCs w:val="24"/>
          <w:lang w:bidi="bg-BG"/>
        </w:rPr>
        <w:t>са</w:t>
      </w:r>
      <w:r w:rsidRPr="000D73D6">
        <w:rPr>
          <w:color w:val="000000"/>
          <w:sz w:val="24"/>
          <w:szCs w:val="24"/>
          <w:lang w:bidi="bg-BG"/>
        </w:rPr>
        <w:t xml:space="preserve"> пожелал</w:t>
      </w:r>
      <w:r w:rsidR="00AC6FCD">
        <w:rPr>
          <w:color w:val="000000"/>
          <w:sz w:val="24"/>
          <w:szCs w:val="24"/>
          <w:lang w:bidi="bg-BG"/>
        </w:rPr>
        <w:t>и</w:t>
      </w:r>
      <w:r w:rsidRPr="000D73D6">
        <w:rPr>
          <w:color w:val="000000"/>
          <w:sz w:val="24"/>
          <w:szCs w:val="24"/>
          <w:lang w:bidi="bg-BG"/>
        </w:rPr>
        <w:t xml:space="preserve"> одобряването на заданието с разрешението по чл. 124а, ал. 5 от ЗУТ.</w:t>
      </w:r>
    </w:p>
    <w:p w:rsidR="004F2512" w:rsidRDefault="004F2512" w:rsidP="006B6446">
      <w:pPr>
        <w:pStyle w:val="2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С оглед на гореизложеното, заданието отговаря на законовите изисквания и е допустимо одобряването му.</w:t>
      </w:r>
    </w:p>
    <w:p w:rsidR="00185652" w:rsidRDefault="004F2512" w:rsidP="00236EE3">
      <w:pPr>
        <w:pStyle w:val="2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Предложението за изменение на ПУП – ПР не противоречи на Общия устройствен план на община Рудозем, с което е спазено изискването на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103,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4 и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104,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 от ЗУТ.</w:t>
      </w:r>
    </w:p>
    <w:p w:rsidR="00795924" w:rsidRPr="00E12027" w:rsidRDefault="00236EE3" w:rsidP="00236EE3">
      <w:pPr>
        <w:pStyle w:val="2"/>
        <w:shd w:val="clear" w:color="auto" w:fill="auto"/>
        <w:tabs>
          <w:tab w:val="left" w:pos="426"/>
        </w:tabs>
        <w:spacing w:line="276" w:lineRule="auto"/>
        <w:jc w:val="both"/>
        <w:rPr>
          <w:rStyle w:val="FontStyle25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 </w:t>
      </w:r>
      <w:r w:rsidR="00795924">
        <w:rPr>
          <w:rStyle w:val="FontStyle25"/>
          <w:color w:val="000000" w:themeColor="text1"/>
          <w:sz w:val="24"/>
          <w:szCs w:val="24"/>
        </w:rPr>
        <w:t xml:space="preserve">С оглед изискванията на чл. 6, ал. 1 от ЗОС следва да се отбележи, че към настоящия </w:t>
      </w:r>
      <w:r w:rsidR="00820286">
        <w:rPr>
          <w:rStyle w:val="FontStyle25"/>
          <w:color w:val="000000" w:themeColor="text1"/>
          <w:sz w:val="24"/>
          <w:szCs w:val="24"/>
        </w:rPr>
        <w:t>реалната част от уличната регул</w:t>
      </w:r>
      <w:r w:rsidR="001A2232">
        <w:rPr>
          <w:rStyle w:val="FontStyle25"/>
          <w:color w:val="000000" w:themeColor="text1"/>
          <w:sz w:val="24"/>
          <w:szCs w:val="24"/>
        </w:rPr>
        <w:t>а</w:t>
      </w:r>
      <w:r w:rsidR="00820286">
        <w:rPr>
          <w:rStyle w:val="FontStyle25"/>
          <w:color w:val="000000" w:themeColor="text1"/>
          <w:sz w:val="24"/>
          <w:szCs w:val="24"/>
        </w:rPr>
        <w:t xml:space="preserve">ция </w:t>
      </w:r>
      <w:r w:rsidR="00795924" w:rsidRPr="003037AF">
        <w:rPr>
          <w:rStyle w:val="FontStyle25"/>
          <w:sz w:val="24"/>
        </w:rPr>
        <w:t>с площ</w:t>
      </w:r>
      <w:r w:rsidR="00795924">
        <w:rPr>
          <w:rStyle w:val="FontStyle25"/>
          <w:sz w:val="24"/>
        </w:rPr>
        <w:t xml:space="preserve"> </w:t>
      </w:r>
      <w:r w:rsidR="00820286">
        <w:rPr>
          <w:rStyle w:val="FontStyle25"/>
          <w:sz w:val="24"/>
        </w:rPr>
        <w:t>2</w:t>
      </w:r>
      <w:r w:rsidR="00795924" w:rsidRPr="003037AF">
        <w:rPr>
          <w:rStyle w:val="FontStyle25"/>
          <w:sz w:val="24"/>
        </w:rPr>
        <w:t xml:space="preserve"> </w:t>
      </w:r>
      <w:proofErr w:type="spellStart"/>
      <w:r w:rsidR="00795924" w:rsidRPr="003037AF">
        <w:rPr>
          <w:rStyle w:val="FontStyle25"/>
          <w:sz w:val="24"/>
        </w:rPr>
        <w:t>кв.м</w:t>
      </w:r>
      <w:proofErr w:type="spellEnd"/>
      <w:r w:rsidR="00795924" w:rsidRPr="003037AF">
        <w:rPr>
          <w:rStyle w:val="FontStyle25"/>
          <w:sz w:val="24"/>
        </w:rPr>
        <w:t>.</w:t>
      </w:r>
      <w:r w:rsidR="00B11532">
        <w:rPr>
          <w:rStyle w:val="FontStyle25"/>
          <w:color w:val="000000" w:themeColor="text1"/>
          <w:sz w:val="24"/>
          <w:szCs w:val="24"/>
        </w:rPr>
        <w:t xml:space="preserve">, </w:t>
      </w:r>
      <w:r w:rsidR="00795924">
        <w:rPr>
          <w:rStyle w:val="FontStyle25"/>
          <w:color w:val="000000" w:themeColor="text1"/>
          <w:sz w:val="24"/>
          <w:szCs w:val="24"/>
        </w:rPr>
        <w:t>публична общинска собственост, не е реализирана съобразно предвижданията на действащия план</w:t>
      </w:r>
      <w:r w:rsidR="00795924">
        <w:rPr>
          <w:rStyle w:val="FontStyle25"/>
          <w:sz w:val="24"/>
        </w:rPr>
        <w:t xml:space="preserve">. Следователно тя </w:t>
      </w:r>
      <w:r w:rsidR="00795924" w:rsidRPr="00660F88">
        <w:rPr>
          <w:color w:val="000000" w:themeColor="text1"/>
          <w:sz w:val="24"/>
          <w:szCs w:val="24"/>
          <w:shd w:val="clear" w:color="auto" w:fill="FFFFFF"/>
        </w:rPr>
        <w:t>няма характера на площ за широко обществено ползване, предназначен</w:t>
      </w:r>
      <w:r w:rsidR="00795924">
        <w:rPr>
          <w:color w:val="000000" w:themeColor="text1"/>
          <w:sz w:val="24"/>
          <w:szCs w:val="24"/>
          <w:shd w:val="clear" w:color="auto" w:fill="FFFFFF"/>
        </w:rPr>
        <w:t>а</w:t>
      </w:r>
      <w:r w:rsidR="00795924" w:rsidRPr="00660F88">
        <w:rPr>
          <w:color w:val="000000" w:themeColor="text1"/>
          <w:sz w:val="24"/>
          <w:szCs w:val="24"/>
          <w:shd w:val="clear" w:color="auto" w:fill="FFFFFF"/>
        </w:rPr>
        <w:t xml:space="preserve"> за трайно задоволяване на обществени потребности от общинско значение</w:t>
      </w:r>
      <w:r w:rsidR="00795924">
        <w:rPr>
          <w:color w:val="000000" w:themeColor="text1"/>
          <w:sz w:val="24"/>
          <w:szCs w:val="24"/>
          <w:shd w:val="clear" w:color="auto" w:fill="FFFFFF"/>
        </w:rPr>
        <w:t xml:space="preserve">, поради което </w:t>
      </w:r>
      <w:r w:rsidR="00795924" w:rsidRPr="00660F88">
        <w:rPr>
          <w:color w:val="000000" w:themeColor="text1"/>
          <w:sz w:val="24"/>
          <w:szCs w:val="24"/>
          <w:shd w:val="clear" w:color="auto" w:fill="FFFFFF"/>
        </w:rPr>
        <w:t>предназначението по </w:t>
      </w:r>
      <w:hyperlink r:id="rId8" w:history="1">
        <w:r w:rsidR="00795924" w:rsidRPr="00660F88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чл.</w:t>
        </w:r>
        <w:r w:rsidR="00795924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="00795924" w:rsidRPr="00660F88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3</w:t>
        </w:r>
        <w:r w:rsidR="00C04BF2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,</w:t>
        </w:r>
        <w:r w:rsidR="00795924" w:rsidRPr="00660F88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="00C04BF2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     </w:t>
        </w:r>
        <w:r w:rsidR="00795924" w:rsidRPr="00660F88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ал.</w:t>
        </w:r>
        <w:r w:rsidR="00795924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="00795924" w:rsidRPr="00660F88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2</w:t>
        </w:r>
      </w:hyperlink>
      <w:r w:rsidR="00795924" w:rsidRPr="00660F88">
        <w:rPr>
          <w:color w:val="000000" w:themeColor="text1"/>
          <w:sz w:val="24"/>
          <w:szCs w:val="24"/>
          <w:shd w:val="clear" w:color="auto" w:fill="FFFFFF"/>
        </w:rPr>
        <w:t> от ЗОС</w:t>
      </w:r>
      <w:r w:rsidR="00795924">
        <w:rPr>
          <w:color w:val="000000" w:themeColor="text1"/>
          <w:sz w:val="24"/>
          <w:szCs w:val="24"/>
          <w:shd w:val="clear" w:color="auto" w:fill="FFFFFF"/>
        </w:rPr>
        <w:t xml:space="preserve"> следва да се счита за отпаднало.</w:t>
      </w:r>
    </w:p>
    <w:p w:rsidR="001F5EF1" w:rsidRPr="007C01C1" w:rsidRDefault="00A94218" w:rsidP="00405B7E">
      <w:pPr>
        <w:pStyle w:val="NoSpacing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405B7E">
        <w:rPr>
          <w:rStyle w:val="FontStyle25"/>
          <w:color w:val="000000"/>
          <w:sz w:val="24"/>
          <w:szCs w:val="24"/>
        </w:rPr>
        <w:t xml:space="preserve"> </w:t>
      </w:r>
      <w:r w:rsidR="006272A3">
        <w:rPr>
          <w:rStyle w:val="FontStyle25"/>
          <w:color w:val="000000"/>
          <w:sz w:val="24"/>
          <w:szCs w:val="24"/>
        </w:rPr>
        <w:t xml:space="preserve">Предвид гореизложеното и </w:t>
      </w:r>
      <w:r w:rsidR="006272A3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7C7BF6">
        <w:rPr>
          <w:rFonts w:ascii="Times New Roman" w:hAnsi="Times New Roman" w:cs="Times New Roman"/>
          <w:sz w:val="24"/>
          <w:szCs w:val="24"/>
        </w:rPr>
        <w:t>11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 w:rsidR="007C7BF6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12</w:t>
      </w:r>
      <w:r w:rsidR="00C73C2F">
        <w:rPr>
          <w:rFonts w:ascii="Times New Roman" w:hAnsi="Times New Roman" w:cs="Times New Roman"/>
          <w:sz w:val="24"/>
          <w:szCs w:val="24"/>
        </w:rPr>
        <w:t>4а,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 xml:space="preserve">1, </w:t>
      </w:r>
      <w:r w:rsidR="006272A3">
        <w:rPr>
          <w:rFonts w:ascii="Times New Roman" w:hAnsi="Times New Roman" w:cs="Times New Roman"/>
          <w:sz w:val="24"/>
          <w:szCs w:val="24"/>
        </w:rPr>
        <w:t xml:space="preserve">    </w:t>
      </w:r>
      <w:r w:rsidR="00C73C2F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124б,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</w:t>
      </w:r>
      <w:r w:rsidR="008519D6">
        <w:rPr>
          <w:rFonts w:ascii="Times New Roman" w:hAnsi="Times New Roman" w:cs="Times New Roman"/>
          <w:sz w:val="24"/>
          <w:szCs w:val="24"/>
        </w:rPr>
        <w:t xml:space="preserve">, </w:t>
      </w:r>
      <w:r w:rsidR="0093506E">
        <w:rPr>
          <w:rFonts w:ascii="Times New Roman" w:hAnsi="Times New Roman" w:cs="Times New Roman"/>
          <w:sz w:val="24"/>
          <w:szCs w:val="24"/>
        </w:rPr>
        <w:t xml:space="preserve">чл. 134, ал. 2, т. 6 </w:t>
      </w:r>
      <w:r w:rsidR="004F2512">
        <w:rPr>
          <w:rFonts w:ascii="Times New Roman" w:hAnsi="Times New Roman" w:cs="Times New Roman"/>
          <w:sz w:val="24"/>
          <w:szCs w:val="24"/>
        </w:rPr>
        <w:t>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F4A69">
        <w:rPr>
          <w:rFonts w:ascii="Times New Roman" w:hAnsi="Times New Roman" w:cs="Times New Roman"/>
          <w:sz w:val="24"/>
          <w:szCs w:val="24"/>
        </w:rPr>
        <w:t xml:space="preserve"> </w:t>
      </w:r>
      <w:r w:rsidR="00C04BF2">
        <w:rPr>
          <w:rFonts w:ascii="Times New Roman" w:hAnsi="Times New Roman" w:cs="Times New Roman"/>
          <w:sz w:val="24"/>
          <w:szCs w:val="24"/>
        </w:rPr>
        <w:t xml:space="preserve">чл. 3, ал. 2, чл. 6, ал. 1 </w:t>
      </w:r>
      <w:r w:rsidR="008F4A69">
        <w:rPr>
          <w:rFonts w:ascii="Times New Roman" w:hAnsi="Times New Roman" w:cs="Times New Roman"/>
          <w:sz w:val="24"/>
          <w:szCs w:val="24"/>
        </w:rPr>
        <w:t>от ЗОС,</w:t>
      </w:r>
      <w:r w:rsidRPr="005B1D07">
        <w:rPr>
          <w:rFonts w:ascii="Times New Roman" w:hAnsi="Times New Roman" w:cs="Times New Roman"/>
          <w:sz w:val="24"/>
          <w:szCs w:val="24"/>
        </w:rPr>
        <w:t xml:space="preserve"> 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A94218" w:rsidRDefault="00A94218" w:rsidP="007C01C1">
      <w:pPr>
        <w:pStyle w:val="Style14"/>
        <w:widowControl/>
        <w:spacing w:before="132" w:line="276" w:lineRule="auto"/>
        <w:jc w:val="center"/>
        <w:rPr>
          <w:rStyle w:val="FontStyle25"/>
          <w:b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7C01C1" w:rsidRPr="00872A8F" w:rsidRDefault="007C01C1" w:rsidP="007C01C1">
      <w:pPr>
        <w:pStyle w:val="Style14"/>
        <w:widowControl/>
        <w:spacing w:before="132" w:line="276" w:lineRule="auto"/>
        <w:jc w:val="center"/>
        <w:rPr>
          <w:rStyle w:val="FontStyle25"/>
          <w:b/>
          <w:bCs/>
          <w:sz w:val="24"/>
          <w:szCs w:val="24"/>
          <w:lang w:val="bg-BG"/>
        </w:rPr>
      </w:pPr>
    </w:p>
    <w:p w:rsidR="00A94218" w:rsidRPr="006B6446" w:rsidRDefault="00A94218" w:rsidP="007C01C1">
      <w:pPr>
        <w:spacing w:after="100" w:afterAutospacing="1" w:line="276" w:lineRule="auto"/>
        <w:jc w:val="both"/>
        <w:outlineLvl w:val="0"/>
        <w:rPr>
          <w:rStyle w:val="FontStyle28"/>
          <w:rFonts w:ascii="Times New Roman" w:hAnsi="Times New Roman" w:cs="Times New Roman"/>
          <w:b w:val="0"/>
          <w:bCs w:val="0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1. Одобрява представеното задание за изработване на проект за </w:t>
      </w:r>
      <w:proofErr w:type="spellStart"/>
      <w:r w:rsidR="00950BC5">
        <w:rPr>
          <w:rStyle w:val="FontStyle25"/>
          <w:sz w:val="24"/>
          <w:lang w:val="en-US"/>
        </w:rPr>
        <w:t>изменение</w:t>
      </w:r>
      <w:proofErr w:type="spellEnd"/>
      <w:r w:rsidR="00950BC5">
        <w:rPr>
          <w:rStyle w:val="FontStyle25"/>
          <w:sz w:val="24"/>
          <w:lang w:val="en-US"/>
        </w:rPr>
        <w:t xml:space="preserve"> на </w:t>
      </w:r>
      <w:r w:rsidR="00275395">
        <w:rPr>
          <w:rStyle w:val="FontStyle25"/>
          <w:sz w:val="24"/>
        </w:rPr>
        <w:t xml:space="preserve">ПУП – ПР за УПИ </w:t>
      </w:r>
      <w:r w:rsidR="00275395">
        <w:rPr>
          <w:rStyle w:val="FontStyle25"/>
          <w:sz w:val="24"/>
          <w:lang w:val="en-US"/>
        </w:rPr>
        <w:t>VI</w:t>
      </w:r>
      <w:r w:rsidR="00275395">
        <w:rPr>
          <w:rStyle w:val="FontStyle25"/>
          <w:sz w:val="24"/>
        </w:rPr>
        <w:t xml:space="preserve"> </w:t>
      </w:r>
      <w:r w:rsidR="00275395">
        <w:rPr>
          <w:rStyle w:val="FontStyle25"/>
          <w:sz w:val="24"/>
          <w:lang w:val="en-US"/>
        </w:rPr>
        <w:t>-</w:t>
      </w:r>
      <w:r w:rsidR="00275395">
        <w:rPr>
          <w:rStyle w:val="FontStyle25"/>
          <w:sz w:val="24"/>
        </w:rPr>
        <w:t xml:space="preserve"> общ. </w:t>
      </w:r>
      <w:proofErr w:type="spellStart"/>
      <w:r w:rsidR="00275395">
        <w:rPr>
          <w:rStyle w:val="FontStyle25"/>
          <w:sz w:val="24"/>
        </w:rPr>
        <w:t>обсл</w:t>
      </w:r>
      <w:proofErr w:type="spellEnd"/>
      <w:r w:rsidR="00275395">
        <w:rPr>
          <w:rStyle w:val="FontStyle25"/>
          <w:sz w:val="24"/>
        </w:rPr>
        <w:t>.,</w:t>
      </w:r>
      <w:r w:rsidR="00275395">
        <w:rPr>
          <w:rStyle w:val="FontStyle25"/>
          <w:sz w:val="24"/>
          <w:lang w:val="en-US"/>
        </w:rPr>
        <w:t xml:space="preserve"> V</w:t>
      </w:r>
      <w:r w:rsidR="00275395">
        <w:rPr>
          <w:rStyle w:val="FontStyle25"/>
          <w:sz w:val="24"/>
        </w:rPr>
        <w:t xml:space="preserve"> – </w:t>
      </w:r>
      <w:proofErr w:type="gramStart"/>
      <w:r w:rsidR="00275395">
        <w:rPr>
          <w:rStyle w:val="FontStyle25"/>
          <w:sz w:val="24"/>
        </w:rPr>
        <w:t>централно</w:t>
      </w:r>
      <w:proofErr w:type="gramEnd"/>
      <w:r w:rsidR="00275395">
        <w:rPr>
          <w:rStyle w:val="FontStyle25"/>
          <w:sz w:val="24"/>
        </w:rPr>
        <w:t xml:space="preserve"> пространство и улична регулация в кв. 42 по плана на  </w:t>
      </w:r>
      <w:r w:rsidR="007128DB">
        <w:rPr>
          <w:rStyle w:val="FontStyle25"/>
          <w:sz w:val="24"/>
        </w:rPr>
        <w:t xml:space="preserve">     </w:t>
      </w:r>
      <w:r w:rsidR="00275395">
        <w:rPr>
          <w:rStyle w:val="FontStyle25"/>
          <w:sz w:val="24"/>
        </w:rPr>
        <w:t>с. Елховец, общ. Рудозем.</w:t>
      </w:r>
    </w:p>
    <w:p w:rsidR="006B6446" w:rsidRDefault="00A94218" w:rsidP="00405B7E">
      <w:pPr>
        <w:tabs>
          <w:tab w:val="left" w:pos="567"/>
        </w:tabs>
        <w:spacing w:before="100" w:beforeAutospacing="1" w:line="276" w:lineRule="auto"/>
        <w:jc w:val="both"/>
        <w:outlineLvl w:val="0"/>
        <w:rPr>
          <w:rStyle w:val="FontStyle25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>2</w:t>
      </w:r>
      <w:r w:rsidR="007C01C1">
        <w:rPr>
          <w:rStyle w:val="FontStyle28"/>
          <w:rFonts w:ascii="Times New Roman" w:hAnsi="Times New Roman" w:cs="Times New Roman"/>
          <w:b w:val="0"/>
          <w:sz w:val="24"/>
          <w:szCs w:val="24"/>
        </w:rPr>
        <w:t>.</w:t>
      </w:r>
      <w:r w:rsidR="007C01C1" w:rsidRPr="007C01C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C01C1"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>Разрешава изработване на проект</w:t>
      </w:r>
      <w:r w:rsidR="007C01C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за</w:t>
      </w:r>
      <w:r w:rsidR="007C01C1"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C01C1">
        <w:rPr>
          <w:rStyle w:val="FontStyle25"/>
          <w:sz w:val="24"/>
          <w:lang w:val="en-US"/>
        </w:rPr>
        <w:t>изменение</w:t>
      </w:r>
      <w:proofErr w:type="spellEnd"/>
      <w:r w:rsidR="007C01C1">
        <w:rPr>
          <w:rStyle w:val="FontStyle25"/>
          <w:sz w:val="24"/>
          <w:lang w:val="en-US"/>
        </w:rPr>
        <w:t xml:space="preserve"> на </w:t>
      </w:r>
      <w:r w:rsidR="00275395">
        <w:rPr>
          <w:rStyle w:val="FontStyle25"/>
          <w:sz w:val="24"/>
        </w:rPr>
        <w:t xml:space="preserve">ПУП – ПР за УПИ </w:t>
      </w:r>
      <w:r w:rsidR="00275395">
        <w:rPr>
          <w:rStyle w:val="FontStyle25"/>
          <w:sz w:val="24"/>
          <w:lang w:val="en-US"/>
        </w:rPr>
        <w:t>VI</w:t>
      </w:r>
      <w:r w:rsidR="00275395">
        <w:rPr>
          <w:rStyle w:val="FontStyle25"/>
          <w:sz w:val="24"/>
        </w:rPr>
        <w:t xml:space="preserve"> </w:t>
      </w:r>
      <w:r w:rsidR="00275395">
        <w:rPr>
          <w:rStyle w:val="FontStyle25"/>
          <w:sz w:val="24"/>
          <w:lang w:val="en-US"/>
        </w:rPr>
        <w:t>-</w:t>
      </w:r>
      <w:r w:rsidR="00275395">
        <w:rPr>
          <w:rStyle w:val="FontStyle25"/>
          <w:sz w:val="24"/>
        </w:rPr>
        <w:t xml:space="preserve"> общ. </w:t>
      </w:r>
      <w:proofErr w:type="spellStart"/>
      <w:r w:rsidR="00275395">
        <w:rPr>
          <w:rStyle w:val="FontStyle25"/>
          <w:sz w:val="24"/>
        </w:rPr>
        <w:t>обсл</w:t>
      </w:r>
      <w:proofErr w:type="spellEnd"/>
      <w:r w:rsidR="00275395">
        <w:rPr>
          <w:rStyle w:val="FontStyle25"/>
          <w:sz w:val="24"/>
        </w:rPr>
        <w:t>.,</w:t>
      </w:r>
      <w:r w:rsidR="00275395">
        <w:rPr>
          <w:rStyle w:val="FontStyle25"/>
          <w:sz w:val="24"/>
          <w:lang w:val="en-US"/>
        </w:rPr>
        <w:t xml:space="preserve"> </w:t>
      </w:r>
      <w:r w:rsidR="00275395">
        <w:rPr>
          <w:rStyle w:val="FontStyle25"/>
          <w:sz w:val="24"/>
        </w:rPr>
        <w:t xml:space="preserve">               </w:t>
      </w:r>
      <w:r w:rsidR="00275395">
        <w:rPr>
          <w:rStyle w:val="FontStyle25"/>
          <w:sz w:val="24"/>
          <w:lang w:val="en-US"/>
        </w:rPr>
        <w:t>V</w:t>
      </w:r>
      <w:r w:rsidR="00275395">
        <w:rPr>
          <w:rStyle w:val="FontStyle25"/>
          <w:sz w:val="24"/>
        </w:rPr>
        <w:t xml:space="preserve"> – </w:t>
      </w:r>
      <w:proofErr w:type="gramStart"/>
      <w:r w:rsidR="00275395">
        <w:rPr>
          <w:rStyle w:val="FontStyle25"/>
          <w:sz w:val="24"/>
        </w:rPr>
        <w:t>централно</w:t>
      </w:r>
      <w:proofErr w:type="gramEnd"/>
      <w:r w:rsidR="00275395">
        <w:rPr>
          <w:rStyle w:val="FontStyle25"/>
          <w:sz w:val="24"/>
        </w:rPr>
        <w:t xml:space="preserve"> пространство и улична регулация в кв. 42 по плана на  с. Елховец, </w:t>
      </w:r>
      <w:r w:rsidR="00C576B0">
        <w:rPr>
          <w:rStyle w:val="FontStyle25"/>
          <w:sz w:val="24"/>
        </w:rPr>
        <w:t xml:space="preserve">                 </w:t>
      </w:r>
      <w:r w:rsidR="00275395">
        <w:rPr>
          <w:rStyle w:val="FontStyle25"/>
          <w:sz w:val="24"/>
        </w:rPr>
        <w:t>общ. Рудозем.</w:t>
      </w:r>
    </w:p>
    <w:p w:rsidR="008519D6" w:rsidRPr="004E4F66" w:rsidRDefault="00AD2E91" w:rsidP="007C01C1">
      <w:pPr>
        <w:pStyle w:val="Style14"/>
        <w:widowControl/>
        <w:spacing w:before="132" w:line="276" w:lineRule="auto"/>
        <w:jc w:val="both"/>
        <w:rPr>
          <w:rFonts w:ascii="Times New Roman" w:hAnsi="Times New Roman" w:cs="Times New Roman"/>
          <w:szCs w:val="26"/>
          <w:lang w:val="bg-BG"/>
        </w:rPr>
      </w:pPr>
      <w:r>
        <w:rPr>
          <w:rStyle w:val="FontStyle25"/>
          <w:sz w:val="24"/>
          <w:lang w:val="bg-BG"/>
        </w:rPr>
        <w:t>3</w:t>
      </w:r>
      <w:r w:rsidR="004D5F4E">
        <w:rPr>
          <w:rStyle w:val="FontStyle25"/>
          <w:sz w:val="24"/>
          <w:lang w:val="bg-BG"/>
        </w:rPr>
        <w:t xml:space="preserve">. </w:t>
      </w:r>
      <w:proofErr w:type="spellStart"/>
      <w:r w:rsidR="008519D6">
        <w:rPr>
          <w:rStyle w:val="FontStyle25"/>
          <w:sz w:val="24"/>
        </w:rPr>
        <w:t>О</w:t>
      </w:r>
      <w:r w:rsidR="008519D6" w:rsidRPr="001A0A87">
        <w:rPr>
          <w:rStyle w:val="FontStyle25"/>
          <w:sz w:val="24"/>
        </w:rPr>
        <w:t>бявява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от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публична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общинска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собственост</w:t>
      </w:r>
      <w:proofErr w:type="spellEnd"/>
      <w:r w:rsidR="008519D6" w:rsidRPr="001A0A87">
        <w:rPr>
          <w:rStyle w:val="FontStyle25"/>
          <w:sz w:val="24"/>
        </w:rPr>
        <w:t xml:space="preserve"> в </w:t>
      </w:r>
      <w:proofErr w:type="spellStart"/>
      <w:r w:rsidR="008519D6" w:rsidRPr="001A0A87">
        <w:rPr>
          <w:rStyle w:val="FontStyle25"/>
          <w:sz w:val="24"/>
        </w:rPr>
        <w:t>частна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общинска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собственост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>
        <w:rPr>
          <w:rStyle w:val="FontStyle25"/>
          <w:sz w:val="24"/>
        </w:rPr>
        <w:t>поради</w:t>
      </w:r>
      <w:proofErr w:type="spellEnd"/>
      <w:r w:rsidR="008519D6">
        <w:rPr>
          <w:rStyle w:val="FontStyle25"/>
          <w:sz w:val="24"/>
        </w:rPr>
        <w:t xml:space="preserve"> </w:t>
      </w:r>
      <w:proofErr w:type="spellStart"/>
      <w:r w:rsidR="008519D6">
        <w:rPr>
          <w:rStyle w:val="FontStyle25"/>
          <w:sz w:val="24"/>
        </w:rPr>
        <w:t>отпаднало</w:t>
      </w:r>
      <w:proofErr w:type="spellEnd"/>
      <w:r w:rsidR="008519D6">
        <w:rPr>
          <w:rStyle w:val="FontStyle25"/>
          <w:sz w:val="24"/>
        </w:rPr>
        <w:t xml:space="preserve"> </w:t>
      </w:r>
      <w:proofErr w:type="spellStart"/>
      <w:r w:rsidR="008519D6">
        <w:rPr>
          <w:rStyle w:val="FontStyle25"/>
          <w:sz w:val="24"/>
        </w:rPr>
        <w:t>предназначение</w:t>
      </w:r>
      <w:proofErr w:type="spellEnd"/>
      <w:r w:rsidR="00B13FE1">
        <w:rPr>
          <w:rStyle w:val="FontStyle25"/>
          <w:sz w:val="24"/>
          <w:lang w:val="bg-BG"/>
        </w:rPr>
        <w:t>:</w:t>
      </w:r>
      <w:r w:rsidR="008519D6">
        <w:rPr>
          <w:rStyle w:val="FontStyle25"/>
          <w:sz w:val="24"/>
        </w:rPr>
        <w:t xml:space="preserve"> </w:t>
      </w:r>
      <w:r w:rsidR="00BE34E9" w:rsidRPr="00B13FE1">
        <w:rPr>
          <w:rStyle w:val="FontStyle25"/>
          <w:sz w:val="24"/>
          <w:szCs w:val="24"/>
          <w:lang w:val="bg-BG"/>
        </w:rPr>
        <w:t>р</w:t>
      </w:r>
      <w:proofErr w:type="spellStart"/>
      <w:r w:rsidR="00BE34E9" w:rsidRPr="00B13FE1">
        <w:rPr>
          <w:rStyle w:val="FontStyle25"/>
          <w:sz w:val="24"/>
          <w:szCs w:val="24"/>
        </w:rPr>
        <w:t>еална</w:t>
      </w:r>
      <w:proofErr w:type="spellEnd"/>
      <w:r w:rsidR="00BE34E9" w:rsidRPr="00B13FE1">
        <w:rPr>
          <w:rStyle w:val="FontStyle25"/>
          <w:sz w:val="24"/>
          <w:szCs w:val="24"/>
        </w:rPr>
        <w:t xml:space="preserve"> </w:t>
      </w:r>
      <w:proofErr w:type="spellStart"/>
      <w:r w:rsidR="00BE34E9" w:rsidRPr="00B13FE1">
        <w:rPr>
          <w:rStyle w:val="FontStyle25"/>
          <w:sz w:val="24"/>
          <w:szCs w:val="24"/>
        </w:rPr>
        <w:t>част</w:t>
      </w:r>
      <w:proofErr w:type="spellEnd"/>
      <w:r w:rsidR="00BE34E9" w:rsidRPr="00B13FE1">
        <w:rPr>
          <w:rStyle w:val="FontStyle25"/>
          <w:sz w:val="24"/>
          <w:szCs w:val="24"/>
        </w:rPr>
        <w:t xml:space="preserve"> с </w:t>
      </w:r>
      <w:proofErr w:type="spellStart"/>
      <w:r w:rsidR="00BE34E9" w:rsidRPr="00B13FE1">
        <w:rPr>
          <w:rStyle w:val="FontStyle25"/>
          <w:sz w:val="24"/>
          <w:szCs w:val="24"/>
        </w:rPr>
        <w:t>площ</w:t>
      </w:r>
      <w:proofErr w:type="spellEnd"/>
      <w:r w:rsidR="00BE34E9" w:rsidRPr="00B13FE1">
        <w:rPr>
          <w:rStyle w:val="FontStyle25"/>
          <w:sz w:val="24"/>
          <w:szCs w:val="24"/>
        </w:rPr>
        <w:t xml:space="preserve"> 2 </w:t>
      </w:r>
      <w:proofErr w:type="spellStart"/>
      <w:r w:rsidR="00BE34E9" w:rsidRPr="00B13FE1">
        <w:rPr>
          <w:rStyle w:val="FontStyle25"/>
          <w:sz w:val="24"/>
          <w:szCs w:val="24"/>
        </w:rPr>
        <w:t>кв.м</w:t>
      </w:r>
      <w:proofErr w:type="spellEnd"/>
      <w:r w:rsidR="00BE34E9" w:rsidRPr="00B13FE1">
        <w:rPr>
          <w:rStyle w:val="FontStyle25"/>
          <w:sz w:val="24"/>
          <w:szCs w:val="24"/>
        </w:rPr>
        <w:t xml:space="preserve">. </w:t>
      </w:r>
      <w:proofErr w:type="spellStart"/>
      <w:proofErr w:type="gramStart"/>
      <w:r w:rsidR="00BE34E9" w:rsidRPr="00B13FE1">
        <w:rPr>
          <w:rStyle w:val="FontStyle25"/>
          <w:sz w:val="24"/>
          <w:szCs w:val="24"/>
        </w:rPr>
        <w:t>от</w:t>
      </w:r>
      <w:proofErr w:type="spellEnd"/>
      <w:proofErr w:type="gramEnd"/>
      <w:r w:rsidR="00BE34E9" w:rsidRPr="00B13FE1">
        <w:rPr>
          <w:rStyle w:val="FontStyle25"/>
          <w:sz w:val="24"/>
          <w:szCs w:val="24"/>
        </w:rPr>
        <w:t xml:space="preserve"> </w:t>
      </w:r>
      <w:proofErr w:type="spellStart"/>
      <w:r w:rsidR="00BE34E9" w:rsidRPr="00B13FE1">
        <w:rPr>
          <w:rStyle w:val="FontStyle25"/>
          <w:sz w:val="24"/>
          <w:szCs w:val="24"/>
        </w:rPr>
        <w:t>нереализирана</w:t>
      </w:r>
      <w:proofErr w:type="spellEnd"/>
      <w:r w:rsidR="00BE34E9" w:rsidRPr="00B13FE1">
        <w:rPr>
          <w:rStyle w:val="FontStyle25"/>
          <w:sz w:val="24"/>
          <w:szCs w:val="24"/>
        </w:rPr>
        <w:t xml:space="preserve"> </w:t>
      </w:r>
      <w:proofErr w:type="spellStart"/>
      <w:r w:rsidR="00BE34E9" w:rsidRPr="00B13FE1">
        <w:rPr>
          <w:rStyle w:val="FontStyle25"/>
          <w:sz w:val="24"/>
        </w:rPr>
        <w:t>улична</w:t>
      </w:r>
      <w:proofErr w:type="spellEnd"/>
      <w:r w:rsidR="00BE34E9" w:rsidRPr="00B13FE1">
        <w:rPr>
          <w:rStyle w:val="FontStyle25"/>
          <w:sz w:val="24"/>
        </w:rPr>
        <w:t xml:space="preserve"> </w:t>
      </w:r>
      <w:proofErr w:type="spellStart"/>
      <w:r w:rsidR="00BE34E9" w:rsidRPr="00B13FE1">
        <w:rPr>
          <w:rStyle w:val="FontStyle25"/>
          <w:sz w:val="24"/>
        </w:rPr>
        <w:t>регулация</w:t>
      </w:r>
      <w:proofErr w:type="spellEnd"/>
      <w:r w:rsidR="00BE34E9" w:rsidRPr="00B13FE1">
        <w:rPr>
          <w:rStyle w:val="FontStyle25"/>
          <w:sz w:val="24"/>
          <w:lang w:val="bg-BG"/>
        </w:rPr>
        <w:t xml:space="preserve">, попадаща </w:t>
      </w:r>
      <w:r w:rsidR="001E1CC5">
        <w:rPr>
          <w:rStyle w:val="FontStyle25"/>
          <w:sz w:val="24"/>
          <w:lang w:val="bg-BG"/>
        </w:rPr>
        <w:t>по</w:t>
      </w:r>
      <w:r>
        <w:rPr>
          <w:rStyle w:val="FontStyle25"/>
          <w:sz w:val="24"/>
          <w:lang w:val="bg-BG"/>
        </w:rPr>
        <w:t xml:space="preserve"> протежение на</w:t>
      </w:r>
      <w:r w:rsidR="001E1CC5">
        <w:rPr>
          <w:rStyle w:val="FontStyle25"/>
          <w:sz w:val="24"/>
          <w:lang w:val="bg-BG"/>
        </w:rPr>
        <w:t xml:space="preserve"> северната граница на</w:t>
      </w:r>
      <w:r w:rsidR="001E1CC5" w:rsidRPr="001E1CC5">
        <w:rPr>
          <w:rStyle w:val="FontStyle25"/>
          <w:sz w:val="24"/>
        </w:rPr>
        <w:t xml:space="preserve"> </w:t>
      </w:r>
      <w:r w:rsidR="001E1CC5">
        <w:rPr>
          <w:rStyle w:val="FontStyle25"/>
          <w:sz w:val="24"/>
        </w:rPr>
        <w:t xml:space="preserve">УПИ VI - </w:t>
      </w:r>
      <w:proofErr w:type="spellStart"/>
      <w:r w:rsidR="001E1CC5">
        <w:rPr>
          <w:rStyle w:val="FontStyle25"/>
          <w:sz w:val="24"/>
        </w:rPr>
        <w:t>общ</w:t>
      </w:r>
      <w:proofErr w:type="spellEnd"/>
      <w:r w:rsidR="001E1CC5">
        <w:rPr>
          <w:rStyle w:val="FontStyle25"/>
          <w:sz w:val="24"/>
        </w:rPr>
        <w:t xml:space="preserve">. </w:t>
      </w:r>
      <w:proofErr w:type="spellStart"/>
      <w:proofErr w:type="gramStart"/>
      <w:r w:rsidR="001E1CC5">
        <w:rPr>
          <w:rStyle w:val="FontStyle25"/>
          <w:sz w:val="24"/>
        </w:rPr>
        <w:t>обсл</w:t>
      </w:r>
      <w:proofErr w:type="spellEnd"/>
      <w:proofErr w:type="gramEnd"/>
      <w:r w:rsidR="001E1CC5">
        <w:rPr>
          <w:rStyle w:val="FontStyle25"/>
          <w:sz w:val="24"/>
        </w:rPr>
        <w:t>.</w:t>
      </w:r>
    </w:p>
    <w:p w:rsidR="002E29C7" w:rsidRDefault="00AD2E91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  <w:r>
        <w:rPr>
          <w:rStyle w:val="FontStyle25"/>
          <w:color w:val="000000" w:themeColor="text1"/>
          <w:sz w:val="24"/>
          <w:szCs w:val="24"/>
          <w:lang w:val="bg-BG"/>
        </w:rPr>
        <w:t>4</w:t>
      </w:r>
      <w:r w:rsidR="00A04514">
        <w:rPr>
          <w:rStyle w:val="FontStyle25"/>
          <w:color w:val="000000" w:themeColor="text1"/>
          <w:sz w:val="24"/>
          <w:szCs w:val="24"/>
          <w:lang w:val="bg-BG"/>
        </w:rPr>
        <w:t xml:space="preserve">. </w:t>
      </w:r>
      <w:r>
        <w:rPr>
          <w:rStyle w:val="FontStyle25"/>
          <w:sz w:val="24"/>
          <w:lang w:val="bg-BG"/>
        </w:rPr>
        <w:t>Възлага на Кмета на община Рудозем да предприеме всички необходими фактически и правни действия за изпълнение на решението</w:t>
      </w:r>
      <w:r w:rsidR="00A04514" w:rsidRPr="0079518B">
        <w:rPr>
          <w:rStyle w:val="FontStyle25"/>
          <w:color w:val="000000" w:themeColor="text1"/>
          <w:sz w:val="24"/>
        </w:rPr>
        <w:t>.</w:t>
      </w:r>
    </w:p>
    <w:p w:rsidR="007C01C1" w:rsidRPr="007C01C1" w:rsidRDefault="007C01C1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  <w:bookmarkStart w:id="0" w:name="_GoBack"/>
      <w:bookmarkEnd w:id="0"/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7C01C1" w:rsidRDefault="00162FDE" w:rsidP="00162FDE">
      <w:pPr>
        <w:spacing w:line="360" w:lineRule="auto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7C01C1" w:rsidRPr="00A50AFE" w:rsidRDefault="007C01C1" w:rsidP="007C01C1">
      <w:pPr>
        <w:pStyle w:val="Style14"/>
        <w:widowControl/>
        <w:tabs>
          <w:tab w:val="left" w:pos="426"/>
        </w:tabs>
        <w:spacing w:before="132" w:line="360" w:lineRule="auto"/>
        <w:rPr>
          <w:rFonts w:ascii="Times New Roman" w:hAnsi="Times New Roman" w:cs="Times New Roman"/>
        </w:rPr>
      </w:pPr>
    </w:p>
    <w:p w:rsidR="007C01C1" w:rsidRPr="004F39A6" w:rsidRDefault="007C01C1" w:rsidP="004F39A6">
      <w:pPr>
        <w:spacing w:line="360" w:lineRule="auto"/>
      </w:pPr>
    </w:p>
    <w:sectPr w:rsidR="007C01C1" w:rsidRPr="004F39A6" w:rsidSect="007C01C1">
      <w:footerReference w:type="default" r:id="rId10"/>
      <w:headerReference w:type="first" r:id="rId11"/>
      <w:footerReference w:type="first" r:id="rId12"/>
      <w:pgSz w:w="11906" w:h="16838"/>
      <w:pgMar w:top="851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011" w:rsidRDefault="00BA1011">
      <w:r>
        <w:separator/>
      </w:r>
    </w:p>
  </w:endnote>
  <w:endnote w:type="continuationSeparator" w:id="0">
    <w:p w:rsidR="00BA1011" w:rsidRDefault="00BA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011" w:rsidRDefault="00BA1011">
      <w:r>
        <w:separator/>
      </w:r>
    </w:p>
  </w:footnote>
  <w:footnote w:type="continuationSeparator" w:id="0">
    <w:p w:rsidR="00BA1011" w:rsidRDefault="00BA1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C33BCC"/>
    <w:multiLevelType w:val="hybridMultilevel"/>
    <w:tmpl w:val="FAC4BF70"/>
    <w:lvl w:ilvl="0" w:tplc="BB52BD2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076E4"/>
    <w:multiLevelType w:val="hybridMultilevel"/>
    <w:tmpl w:val="54F0EA4A"/>
    <w:lvl w:ilvl="0" w:tplc="1FB0E68E">
      <w:start w:val="4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4"/>
  </w:num>
  <w:num w:numId="5">
    <w:abstractNumId w:val="9"/>
  </w:num>
  <w:num w:numId="6">
    <w:abstractNumId w:val="6"/>
  </w:num>
  <w:num w:numId="7">
    <w:abstractNumId w:val="4"/>
  </w:num>
  <w:num w:numId="8">
    <w:abstractNumId w:val="13"/>
  </w:num>
  <w:num w:numId="9">
    <w:abstractNumId w:val="1"/>
  </w:num>
  <w:num w:numId="10">
    <w:abstractNumId w:val="12"/>
  </w:num>
  <w:num w:numId="11">
    <w:abstractNumId w:val="11"/>
  </w:num>
  <w:num w:numId="12">
    <w:abstractNumId w:val="0"/>
  </w:num>
  <w:num w:numId="13">
    <w:abstractNumId w:val="2"/>
  </w:num>
  <w:num w:numId="14">
    <w:abstractNumId w:val="5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32959"/>
    <w:rsid w:val="00033D0E"/>
    <w:rsid w:val="00042AF5"/>
    <w:rsid w:val="00051D49"/>
    <w:rsid w:val="00061D6A"/>
    <w:rsid w:val="00070565"/>
    <w:rsid w:val="0007633E"/>
    <w:rsid w:val="00081352"/>
    <w:rsid w:val="000A4228"/>
    <w:rsid w:val="000A4D8E"/>
    <w:rsid w:val="000A6909"/>
    <w:rsid w:val="000C7630"/>
    <w:rsid w:val="000D73D6"/>
    <w:rsid w:val="000E4FBC"/>
    <w:rsid w:val="000F7355"/>
    <w:rsid w:val="00106617"/>
    <w:rsid w:val="001259F3"/>
    <w:rsid w:val="00145467"/>
    <w:rsid w:val="0015200E"/>
    <w:rsid w:val="00160558"/>
    <w:rsid w:val="00162FDE"/>
    <w:rsid w:val="00170E06"/>
    <w:rsid w:val="00175951"/>
    <w:rsid w:val="00185652"/>
    <w:rsid w:val="001A0A87"/>
    <w:rsid w:val="001A2232"/>
    <w:rsid w:val="001B0CDC"/>
    <w:rsid w:val="001C6EF8"/>
    <w:rsid w:val="001E1CC5"/>
    <w:rsid w:val="001F5EF1"/>
    <w:rsid w:val="00236EE3"/>
    <w:rsid w:val="00254ABC"/>
    <w:rsid w:val="00275395"/>
    <w:rsid w:val="00276D64"/>
    <w:rsid w:val="0028502E"/>
    <w:rsid w:val="0029473B"/>
    <w:rsid w:val="002B65AE"/>
    <w:rsid w:val="002C6406"/>
    <w:rsid w:val="002E10B2"/>
    <w:rsid w:val="002E29C7"/>
    <w:rsid w:val="002E7022"/>
    <w:rsid w:val="002F445F"/>
    <w:rsid w:val="002F4C90"/>
    <w:rsid w:val="003037AF"/>
    <w:rsid w:val="00314BF4"/>
    <w:rsid w:val="00316D39"/>
    <w:rsid w:val="00320C6D"/>
    <w:rsid w:val="00346B98"/>
    <w:rsid w:val="003616F5"/>
    <w:rsid w:val="0036299A"/>
    <w:rsid w:val="003933E6"/>
    <w:rsid w:val="00394035"/>
    <w:rsid w:val="00394F2A"/>
    <w:rsid w:val="00397990"/>
    <w:rsid w:val="003A1A01"/>
    <w:rsid w:val="003A5279"/>
    <w:rsid w:val="003B06AB"/>
    <w:rsid w:val="003B4FA0"/>
    <w:rsid w:val="003B5971"/>
    <w:rsid w:val="003C4987"/>
    <w:rsid w:val="003E2F39"/>
    <w:rsid w:val="00405B7E"/>
    <w:rsid w:val="004104CD"/>
    <w:rsid w:val="00413F58"/>
    <w:rsid w:val="00424E0A"/>
    <w:rsid w:val="0044568D"/>
    <w:rsid w:val="004572EE"/>
    <w:rsid w:val="00474217"/>
    <w:rsid w:val="004754B8"/>
    <w:rsid w:val="004D5F4E"/>
    <w:rsid w:val="004E4F66"/>
    <w:rsid w:val="004F0AFB"/>
    <w:rsid w:val="004F2512"/>
    <w:rsid w:val="004F3775"/>
    <w:rsid w:val="004F39A6"/>
    <w:rsid w:val="004F4644"/>
    <w:rsid w:val="004F52F3"/>
    <w:rsid w:val="0051171B"/>
    <w:rsid w:val="00512203"/>
    <w:rsid w:val="00525C79"/>
    <w:rsid w:val="00530EFE"/>
    <w:rsid w:val="005340DA"/>
    <w:rsid w:val="005465DB"/>
    <w:rsid w:val="005505B1"/>
    <w:rsid w:val="00557252"/>
    <w:rsid w:val="00561EAE"/>
    <w:rsid w:val="00574A07"/>
    <w:rsid w:val="00576646"/>
    <w:rsid w:val="005C70F3"/>
    <w:rsid w:val="005C787A"/>
    <w:rsid w:val="005E4171"/>
    <w:rsid w:val="005F1CBD"/>
    <w:rsid w:val="005F7701"/>
    <w:rsid w:val="005F7F3E"/>
    <w:rsid w:val="00615FE8"/>
    <w:rsid w:val="00622373"/>
    <w:rsid w:val="006223A6"/>
    <w:rsid w:val="006272A3"/>
    <w:rsid w:val="00641E02"/>
    <w:rsid w:val="00641F55"/>
    <w:rsid w:val="00654999"/>
    <w:rsid w:val="00660F88"/>
    <w:rsid w:val="00662A3A"/>
    <w:rsid w:val="00665A82"/>
    <w:rsid w:val="0068334D"/>
    <w:rsid w:val="006939AD"/>
    <w:rsid w:val="006A046E"/>
    <w:rsid w:val="006A30F1"/>
    <w:rsid w:val="006B6446"/>
    <w:rsid w:val="006D0A5C"/>
    <w:rsid w:val="006D3B76"/>
    <w:rsid w:val="006E14D1"/>
    <w:rsid w:val="006E3086"/>
    <w:rsid w:val="006F654B"/>
    <w:rsid w:val="0070695B"/>
    <w:rsid w:val="007128DB"/>
    <w:rsid w:val="00720D40"/>
    <w:rsid w:val="007470D1"/>
    <w:rsid w:val="00774A7B"/>
    <w:rsid w:val="00786E09"/>
    <w:rsid w:val="007905B5"/>
    <w:rsid w:val="0079518B"/>
    <w:rsid w:val="00795924"/>
    <w:rsid w:val="007B3CB6"/>
    <w:rsid w:val="007C01C1"/>
    <w:rsid w:val="007C7B4E"/>
    <w:rsid w:val="007C7BF6"/>
    <w:rsid w:val="007E24A3"/>
    <w:rsid w:val="007E4CB7"/>
    <w:rsid w:val="007F0FDF"/>
    <w:rsid w:val="007F34CB"/>
    <w:rsid w:val="00814EE8"/>
    <w:rsid w:val="00815746"/>
    <w:rsid w:val="00820286"/>
    <w:rsid w:val="00833611"/>
    <w:rsid w:val="008519D6"/>
    <w:rsid w:val="00852881"/>
    <w:rsid w:val="008552D5"/>
    <w:rsid w:val="00872A8F"/>
    <w:rsid w:val="0088373E"/>
    <w:rsid w:val="008A1D02"/>
    <w:rsid w:val="008A3AD0"/>
    <w:rsid w:val="008A59EF"/>
    <w:rsid w:val="008B4B98"/>
    <w:rsid w:val="008D0BEA"/>
    <w:rsid w:val="008D2C78"/>
    <w:rsid w:val="008E00FE"/>
    <w:rsid w:val="008E2EED"/>
    <w:rsid w:val="008E4EAC"/>
    <w:rsid w:val="008F4A69"/>
    <w:rsid w:val="008F65F9"/>
    <w:rsid w:val="00905F89"/>
    <w:rsid w:val="009120AD"/>
    <w:rsid w:val="00926EBB"/>
    <w:rsid w:val="009327BC"/>
    <w:rsid w:val="0093364D"/>
    <w:rsid w:val="0093393D"/>
    <w:rsid w:val="0093506E"/>
    <w:rsid w:val="00937B34"/>
    <w:rsid w:val="00950BC5"/>
    <w:rsid w:val="0097512C"/>
    <w:rsid w:val="0098151C"/>
    <w:rsid w:val="00983EE5"/>
    <w:rsid w:val="00985A56"/>
    <w:rsid w:val="00992020"/>
    <w:rsid w:val="00992D96"/>
    <w:rsid w:val="009A7630"/>
    <w:rsid w:val="009C67DB"/>
    <w:rsid w:val="009D0492"/>
    <w:rsid w:val="009E01D9"/>
    <w:rsid w:val="009F534D"/>
    <w:rsid w:val="009F7BEB"/>
    <w:rsid w:val="00A04514"/>
    <w:rsid w:val="00A06F8F"/>
    <w:rsid w:val="00A24EFA"/>
    <w:rsid w:val="00A367D7"/>
    <w:rsid w:val="00A47DE6"/>
    <w:rsid w:val="00A648E3"/>
    <w:rsid w:val="00A731FF"/>
    <w:rsid w:val="00A840C4"/>
    <w:rsid w:val="00A94218"/>
    <w:rsid w:val="00AB1B0F"/>
    <w:rsid w:val="00AC61EE"/>
    <w:rsid w:val="00AC6FCD"/>
    <w:rsid w:val="00AD2E91"/>
    <w:rsid w:val="00AD6BDF"/>
    <w:rsid w:val="00AD6DE7"/>
    <w:rsid w:val="00AE276D"/>
    <w:rsid w:val="00AF2E87"/>
    <w:rsid w:val="00AF642D"/>
    <w:rsid w:val="00B11532"/>
    <w:rsid w:val="00B12E1A"/>
    <w:rsid w:val="00B13FE1"/>
    <w:rsid w:val="00B164F5"/>
    <w:rsid w:val="00B22F11"/>
    <w:rsid w:val="00B34500"/>
    <w:rsid w:val="00B37456"/>
    <w:rsid w:val="00B50264"/>
    <w:rsid w:val="00B54565"/>
    <w:rsid w:val="00B55E37"/>
    <w:rsid w:val="00B5772F"/>
    <w:rsid w:val="00B664C6"/>
    <w:rsid w:val="00B743C4"/>
    <w:rsid w:val="00B7743D"/>
    <w:rsid w:val="00B7762E"/>
    <w:rsid w:val="00B83F7F"/>
    <w:rsid w:val="00B961C8"/>
    <w:rsid w:val="00B96E0C"/>
    <w:rsid w:val="00BA0742"/>
    <w:rsid w:val="00BA1011"/>
    <w:rsid w:val="00BB01E6"/>
    <w:rsid w:val="00BB5933"/>
    <w:rsid w:val="00BC30CD"/>
    <w:rsid w:val="00BC7EAD"/>
    <w:rsid w:val="00BD2D65"/>
    <w:rsid w:val="00BE34E9"/>
    <w:rsid w:val="00BE3C57"/>
    <w:rsid w:val="00BF2EE9"/>
    <w:rsid w:val="00C0471C"/>
    <w:rsid w:val="00C04BF2"/>
    <w:rsid w:val="00C14A2D"/>
    <w:rsid w:val="00C23935"/>
    <w:rsid w:val="00C514A1"/>
    <w:rsid w:val="00C53B4C"/>
    <w:rsid w:val="00C551C3"/>
    <w:rsid w:val="00C576B0"/>
    <w:rsid w:val="00C73C2F"/>
    <w:rsid w:val="00C86880"/>
    <w:rsid w:val="00C900B3"/>
    <w:rsid w:val="00CA31DD"/>
    <w:rsid w:val="00CB2504"/>
    <w:rsid w:val="00CC2C93"/>
    <w:rsid w:val="00CE28C0"/>
    <w:rsid w:val="00CF56DA"/>
    <w:rsid w:val="00D01629"/>
    <w:rsid w:val="00D05280"/>
    <w:rsid w:val="00D14A5F"/>
    <w:rsid w:val="00D21CA5"/>
    <w:rsid w:val="00D34C70"/>
    <w:rsid w:val="00D43812"/>
    <w:rsid w:val="00D5321B"/>
    <w:rsid w:val="00D63CBB"/>
    <w:rsid w:val="00D8470B"/>
    <w:rsid w:val="00DA015B"/>
    <w:rsid w:val="00DA6C8B"/>
    <w:rsid w:val="00DB770B"/>
    <w:rsid w:val="00DD1AD1"/>
    <w:rsid w:val="00E016D7"/>
    <w:rsid w:val="00E05EF1"/>
    <w:rsid w:val="00E067BB"/>
    <w:rsid w:val="00E068C4"/>
    <w:rsid w:val="00E12027"/>
    <w:rsid w:val="00E215D9"/>
    <w:rsid w:val="00E41554"/>
    <w:rsid w:val="00E5333A"/>
    <w:rsid w:val="00E66557"/>
    <w:rsid w:val="00E678CA"/>
    <w:rsid w:val="00E8507A"/>
    <w:rsid w:val="00EA60B8"/>
    <w:rsid w:val="00EB1B19"/>
    <w:rsid w:val="00EB4C32"/>
    <w:rsid w:val="00EC592B"/>
    <w:rsid w:val="00ED51AF"/>
    <w:rsid w:val="00ED7919"/>
    <w:rsid w:val="00EF2899"/>
    <w:rsid w:val="00EF47A5"/>
    <w:rsid w:val="00EF5E6C"/>
    <w:rsid w:val="00F247D7"/>
    <w:rsid w:val="00F27490"/>
    <w:rsid w:val="00F33AAF"/>
    <w:rsid w:val="00F41A02"/>
    <w:rsid w:val="00F43EDF"/>
    <w:rsid w:val="00F46419"/>
    <w:rsid w:val="00F57141"/>
    <w:rsid w:val="00F5776F"/>
    <w:rsid w:val="00F57787"/>
    <w:rsid w:val="00F71203"/>
    <w:rsid w:val="00F75BD4"/>
    <w:rsid w:val="00F8005B"/>
    <w:rsid w:val="00F84B4D"/>
    <w:rsid w:val="00F91E37"/>
    <w:rsid w:val="00FB56B2"/>
    <w:rsid w:val="00FB7F98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;"/>
  <w15:docId w15:val="{79C83030-F54F-4F20-8FB4-50A257C2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Style5">
    <w:name w:val="Style5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%7C4499%7C8%7C3%7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802B-3DF1-4829-9036-F5EA465F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11</cp:revision>
  <cp:lastPrinted>2023-09-05T12:01:00Z</cp:lastPrinted>
  <dcterms:created xsi:type="dcterms:W3CDTF">2024-11-19T07:30:00Z</dcterms:created>
  <dcterms:modified xsi:type="dcterms:W3CDTF">2024-11-21T14:51:00Z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