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E6" w:rsidRDefault="00FA5AE6">
      <w:pPr>
        <w:spacing w:line="360" w:lineRule="auto"/>
        <w:jc w:val="center"/>
      </w:pPr>
    </w:p>
    <w:p w:rsidR="00FA5AE6" w:rsidRDefault="00BA0246">
      <w:pPr>
        <w:spacing w:before="29" w:line="360" w:lineRule="auto"/>
        <w:ind w:left="116" w:right="8722"/>
        <w:jc w:val="both"/>
      </w:pPr>
      <w:r>
        <w:rPr>
          <w:b/>
        </w:rPr>
        <w:t>Д</w:t>
      </w:r>
      <w:r>
        <w:rPr>
          <w:b/>
          <w:spacing w:val="1"/>
        </w:rPr>
        <w:t>О</w:t>
      </w:r>
      <w:r>
        <w:rPr>
          <w:b/>
        </w:rPr>
        <w:t>:</w:t>
      </w:r>
    </w:p>
    <w:p w:rsidR="00FA5AE6" w:rsidRDefault="00BA0246">
      <w:pPr>
        <w:spacing w:line="360" w:lineRule="auto"/>
        <w:ind w:left="116" w:right="82"/>
        <w:jc w:val="both"/>
      </w:pPr>
      <w:r>
        <w:rPr>
          <w:b/>
          <w:spacing w:val="-1"/>
        </w:rPr>
        <w:t>М</w:t>
      </w:r>
      <w:r>
        <w:rPr>
          <w:b/>
        </w:rPr>
        <w:t>ЕСТНАТА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>Б</w:t>
      </w:r>
      <w:r>
        <w:rPr>
          <w:b/>
        </w:rPr>
        <w:t>Щ</w:t>
      </w:r>
      <w:r>
        <w:rPr>
          <w:b/>
          <w:spacing w:val="-2"/>
        </w:rPr>
        <w:t>Н</w:t>
      </w:r>
      <w:r>
        <w:rPr>
          <w:b/>
        </w:rPr>
        <w:t>ОСТ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  <w:spacing w:val="1"/>
        </w:rPr>
        <w:t>Г</w:t>
      </w:r>
      <w:r>
        <w:rPr>
          <w:b/>
          <w:spacing w:val="-2"/>
        </w:rPr>
        <w:t>Р</w:t>
      </w:r>
      <w:r>
        <w:rPr>
          <w:b/>
        </w:rPr>
        <w:t>А</w:t>
      </w:r>
      <w:r>
        <w:rPr>
          <w:b/>
          <w:spacing w:val="3"/>
        </w:rPr>
        <w:t>Ж</w:t>
      </w:r>
      <w:r>
        <w:rPr>
          <w:b/>
        </w:rPr>
        <w:t>ДАНИ И</w:t>
      </w:r>
      <w:r>
        <w:rPr>
          <w:b/>
          <w:spacing w:val="3"/>
        </w:rPr>
        <w:t xml:space="preserve"> </w:t>
      </w:r>
      <w:r>
        <w:rPr>
          <w:b/>
          <w:spacing w:val="1"/>
        </w:rPr>
        <w:t>Ю</w:t>
      </w:r>
      <w:r>
        <w:rPr>
          <w:b/>
          <w:spacing w:val="-2"/>
        </w:rPr>
        <w:t>Р</w:t>
      </w:r>
      <w:r>
        <w:rPr>
          <w:b/>
        </w:rPr>
        <w:t>ИДИ</w:t>
      </w:r>
      <w:r>
        <w:rPr>
          <w:b/>
          <w:spacing w:val="-1"/>
        </w:rPr>
        <w:t>Ч</w:t>
      </w:r>
      <w:r>
        <w:rPr>
          <w:b/>
        </w:rPr>
        <w:t>ЕС</w:t>
      </w:r>
      <w:r>
        <w:rPr>
          <w:b/>
          <w:spacing w:val="1"/>
        </w:rPr>
        <w:t>К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  <w:spacing w:val="1"/>
        </w:rPr>
        <w:t>Л</w:t>
      </w:r>
      <w:r>
        <w:rPr>
          <w:b/>
        </w:rPr>
        <w:t>ИЦА,</w:t>
      </w:r>
      <w:r>
        <w:rPr>
          <w:b/>
          <w:spacing w:val="2"/>
        </w:rPr>
        <w:t xml:space="preserve"> </w:t>
      </w:r>
      <w:r>
        <w:rPr>
          <w:b/>
          <w:spacing w:val="1"/>
        </w:rPr>
        <w:t>К</w:t>
      </w:r>
      <w:r>
        <w:rPr>
          <w:b/>
          <w:spacing w:val="-2"/>
        </w:rPr>
        <w:t>О</w:t>
      </w:r>
      <w:r>
        <w:rPr>
          <w:b/>
        </w:rPr>
        <w:t>И</w:t>
      </w:r>
      <w:r>
        <w:rPr>
          <w:b/>
          <w:spacing w:val="-2"/>
        </w:rPr>
        <w:t>Т</w:t>
      </w:r>
      <w:r>
        <w:rPr>
          <w:b/>
        </w:rPr>
        <w:t>О И</w:t>
      </w:r>
      <w:r>
        <w:rPr>
          <w:b/>
          <w:spacing w:val="-1"/>
        </w:rPr>
        <w:t>М</w:t>
      </w:r>
      <w:r>
        <w:rPr>
          <w:b/>
        </w:rPr>
        <w:t xml:space="preserve">АТ </w:t>
      </w:r>
      <w:r>
        <w:rPr>
          <w:b/>
          <w:spacing w:val="4"/>
        </w:rPr>
        <w:t xml:space="preserve"> </w:t>
      </w:r>
      <w:r>
        <w:rPr>
          <w:b/>
          <w:spacing w:val="-2"/>
        </w:rPr>
        <w:t>Р</w:t>
      </w:r>
      <w:r>
        <w:rPr>
          <w:b/>
        </w:rPr>
        <w:t>Е</w:t>
      </w:r>
      <w:r>
        <w:rPr>
          <w:b/>
          <w:spacing w:val="1"/>
        </w:rPr>
        <w:t>Г</w:t>
      </w:r>
      <w:r>
        <w:rPr>
          <w:b/>
        </w:rPr>
        <w:t>ИС</w:t>
      </w:r>
      <w:bookmarkStart w:id="0" w:name="_GoBack"/>
      <w:bookmarkEnd w:id="0"/>
      <w:r>
        <w:rPr>
          <w:b/>
        </w:rPr>
        <w:t>Т</w:t>
      </w:r>
      <w:r>
        <w:rPr>
          <w:b/>
          <w:spacing w:val="-2"/>
        </w:rPr>
        <w:t>Р</w:t>
      </w:r>
      <w:r>
        <w:rPr>
          <w:b/>
          <w:spacing w:val="2"/>
        </w:rPr>
        <w:t>А</w:t>
      </w:r>
      <w:r>
        <w:rPr>
          <w:b/>
        </w:rPr>
        <w:t xml:space="preserve">ЦИЯ, </w:t>
      </w:r>
      <w:r>
        <w:rPr>
          <w:b/>
          <w:spacing w:val="2"/>
        </w:rPr>
        <w:t xml:space="preserve"> </w:t>
      </w:r>
      <w:r>
        <w:rPr>
          <w:b/>
        </w:rPr>
        <w:t>ОС</w:t>
      </w:r>
      <w:r>
        <w:rPr>
          <w:b/>
          <w:spacing w:val="1"/>
        </w:rPr>
        <w:t>Ъ</w:t>
      </w:r>
      <w:r>
        <w:rPr>
          <w:b/>
        </w:rPr>
        <w:t>ЩЕСТ</w:t>
      </w:r>
      <w:r>
        <w:rPr>
          <w:b/>
          <w:spacing w:val="-2"/>
        </w:rPr>
        <w:t>В</w:t>
      </w:r>
      <w:r>
        <w:rPr>
          <w:b/>
        </w:rPr>
        <w:t xml:space="preserve">ЯВАТ </w:t>
      </w:r>
      <w:r>
        <w:rPr>
          <w:b/>
          <w:spacing w:val="2"/>
        </w:rPr>
        <w:t xml:space="preserve"> </w:t>
      </w:r>
      <w:r>
        <w:rPr>
          <w:b/>
        </w:rPr>
        <w:t>ДЕЙНОСТ  И</w:t>
      </w:r>
      <w:r>
        <w:rPr>
          <w:b/>
          <w:spacing w:val="1"/>
        </w:rPr>
        <w:t>Л</w:t>
      </w:r>
      <w:r>
        <w:rPr>
          <w:b/>
        </w:rPr>
        <w:t xml:space="preserve">И </w:t>
      </w:r>
      <w:r>
        <w:rPr>
          <w:b/>
          <w:spacing w:val="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>Л</w:t>
      </w:r>
      <w:r>
        <w:rPr>
          <w:b/>
        </w:rPr>
        <w:t xml:space="preserve">ЗВАТ </w:t>
      </w:r>
      <w:r>
        <w:rPr>
          <w:b/>
          <w:spacing w:val="-1"/>
        </w:rPr>
        <w:t>У</w:t>
      </w:r>
      <w:r>
        <w:rPr>
          <w:b/>
        </w:rPr>
        <w:t>С</w:t>
      </w:r>
      <w:r>
        <w:rPr>
          <w:b/>
          <w:spacing w:val="1"/>
        </w:rPr>
        <w:t>Л</w:t>
      </w:r>
      <w:r>
        <w:rPr>
          <w:b/>
          <w:spacing w:val="-1"/>
        </w:rPr>
        <w:t>У</w:t>
      </w:r>
      <w:r>
        <w:rPr>
          <w:b/>
          <w:spacing w:val="1"/>
        </w:rPr>
        <w:t>Г</w:t>
      </w:r>
      <w:r>
        <w:rPr>
          <w:b/>
        </w:rPr>
        <w:t>И НА ТЕ</w:t>
      </w:r>
      <w:r>
        <w:rPr>
          <w:b/>
          <w:spacing w:val="-2"/>
        </w:rPr>
        <w:t>Р</w:t>
      </w:r>
      <w:r>
        <w:rPr>
          <w:b/>
        </w:rPr>
        <w:t>ИТО</w:t>
      </w:r>
      <w:r>
        <w:rPr>
          <w:b/>
          <w:spacing w:val="-2"/>
        </w:rPr>
        <w:t>Р</w:t>
      </w:r>
      <w:r>
        <w:rPr>
          <w:b/>
        </w:rPr>
        <w:t>ИЯТА НА О</w:t>
      </w:r>
      <w:r>
        <w:rPr>
          <w:b/>
          <w:spacing w:val="2"/>
        </w:rPr>
        <w:t>Б</w:t>
      </w:r>
      <w:r>
        <w:rPr>
          <w:b/>
        </w:rPr>
        <w:t>Щ</w:t>
      </w:r>
      <w:r>
        <w:rPr>
          <w:b/>
          <w:spacing w:val="-2"/>
        </w:rPr>
        <w:t>И</w:t>
      </w:r>
      <w:r>
        <w:rPr>
          <w:b/>
        </w:rPr>
        <w:t xml:space="preserve">НА </w:t>
      </w:r>
      <w:r>
        <w:rPr>
          <w:b/>
          <w:spacing w:val="-2"/>
        </w:rPr>
        <w:t>Р</w:t>
      </w:r>
      <w:r>
        <w:rPr>
          <w:b/>
          <w:spacing w:val="-1"/>
        </w:rPr>
        <w:t>У</w:t>
      </w:r>
      <w:r>
        <w:rPr>
          <w:b/>
        </w:rPr>
        <w:t>ДОЗЕ</w:t>
      </w:r>
      <w:r>
        <w:rPr>
          <w:b/>
          <w:spacing w:val="5"/>
        </w:rPr>
        <w:t>М</w:t>
      </w:r>
      <w:r>
        <w:rPr>
          <w:b/>
        </w:rPr>
        <w:t>.</w:t>
      </w:r>
    </w:p>
    <w:p w:rsidR="00FA5AE6" w:rsidRDefault="00FA5AE6">
      <w:pPr>
        <w:spacing w:before="6" w:line="360" w:lineRule="auto"/>
        <w:rPr>
          <w:sz w:val="13"/>
          <w:szCs w:val="13"/>
        </w:rPr>
      </w:pPr>
    </w:p>
    <w:p w:rsidR="00FA5AE6" w:rsidRDefault="00FA5AE6">
      <w:pPr>
        <w:spacing w:line="360" w:lineRule="auto"/>
      </w:pPr>
    </w:p>
    <w:p w:rsidR="00FA5AE6" w:rsidRDefault="00FA5AE6">
      <w:pPr>
        <w:spacing w:line="360" w:lineRule="auto"/>
      </w:pPr>
    </w:p>
    <w:p w:rsidR="00FA5AE6" w:rsidRDefault="00BA0246">
      <w:pPr>
        <w:spacing w:line="360" w:lineRule="auto"/>
        <w:ind w:left="3947" w:right="3414"/>
        <w:jc w:val="center"/>
        <w:rPr>
          <w:sz w:val="40"/>
          <w:szCs w:val="40"/>
        </w:rPr>
      </w:pPr>
      <w:r>
        <w:rPr>
          <w:b/>
          <w:spacing w:val="1"/>
          <w:sz w:val="40"/>
          <w:szCs w:val="40"/>
        </w:rPr>
        <w:t>М</w:t>
      </w:r>
      <w:r>
        <w:rPr>
          <w:b/>
          <w:sz w:val="40"/>
          <w:szCs w:val="40"/>
        </w:rPr>
        <w:t>О</w:t>
      </w:r>
      <w:r>
        <w:rPr>
          <w:b/>
          <w:spacing w:val="-1"/>
          <w:sz w:val="40"/>
          <w:szCs w:val="40"/>
        </w:rPr>
        <w:t>Т</w:t>
      </w:r>
      <w:r>
        <w:rPr>
          <w:b/>
          <w:sz w:val="40"/>
          <w:szCs w:val="40"/>
        </w:rPr>
        <w:t>И</w:t>
      </w:r>
      <w:r>
        <w:rPr>
          <w:b/>
          <w:spacing w:val="-1"/>
          <w:sz w:val="40"/>
          <w:szCs w:val="40"/>
        </w:rPr>
        <w:t>В</w:t>
      </w:r>
      <w:r>
        <w:rPr>
          <w:b/>
          <w:sz w:val="40"/>
          <w:szCs w:val="40"/>
        </w:rPr>
        <w:t>И</w:t>
      </w:r>
    </w:p>
    <w:p w:rsidR="00FA5AE6" w:rsidRDefault="00BA0246">
      <w:pPr>
        <w:spacing w:before="2" w:line="360" w:lineRule="auto"/>
        <w:ind w:left="116" w:right="75"/>
        <w:jc w:val="both"/>
        <w:rPr>
          <w:sz w:val="14"/>
          <w:szCs w:val="14"/>
        </w:rPr>
      </w:pPr>
      <w:r>
        <w:rPr>
          <w:b/>
        </w:rPr>
        <w:t>ЗА</w:t>
      </w:r>
      <w:r>
        <w:rPr>
          <w:b/>
          <w:spacing w:val="2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>М</w:t>
      </w:r>
      <w:r>
        <w:rPr>
          <w:b/>
        </w:rPr>
        <w:t>ЕНЕНИЕ</w:t>
      </w:r>
      <w:r>
        <w:rPr>
          <w:b/>
          <w:spacing w:val="2"/>
        </w:rPr>
        <w:t xml:space="preserve"> </w:t>
      </w:r>
      <w:r>
        <w:rPr>
          <w:b/>
        </w:rPr>
        <w:t>И ДОП</w:t>
      </w:r>
      <w:r>
        <w:rPr>
          <w:b/>
          <w:spacing w:val="1"/>
        </w:rPr>
        <w:t>ЪЛ</w:t>
      </w:r>
      <w:r>
        <w:rPr>
          <w:b/>
          <w:spacing w:val="-2"/>
        </w:rPr>
        <w:t>Н</w:t>
      </w:r>
      <w:r>
        <w:rPr>
          <w:b/>
        </w:rPr>
        <w:t>ЕНИЕ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Н</w:t>
      </w:r>
      <w:r>
        <w:rPr>
          <w:b/>
        </w:rPr>
        <w:t>А</w:t>
      </w:r>
      <w:r>
        <w:rPr>
          <w:b/>
          <w:spacing w:val="8"/>
        </w:rPr>
        <w:t xml:space="preserve"> </w:t>
      </w:r>
      <w:r>
        <w:rPr>
          <w:b/>
        </w:rPr>
        <w:t>Н</w:t>
      </w:r>
      <w:r>
        <w:rPr>
          <w:b/>
          <w:spacing w:val="2"/>
        </w:rPr>
        <w:t>А</w:t>
      </w:r>
      <w:r>
        <w:rPr>
          <w:b/>
          <w:spacing w:val="-2"/>
        </w:rPr>
        <w:t>Р</w:t>
      </w:r>
      <w:r>
        <w:rPr>
          <w:b/>
        </w:rPr>
        <w:t>ЕД</w:t>
      </w:r>
      <w:r>
        <w:rPr>
          <w:b/>
          <w:spacing w:val="2"/>
        </w:rPr>
        <w:t>Б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ОП</w:t>
      </w:r>
      <w:r>
        <w:rPr>
          <w:b/>
          <w:spacing w:val="-2"/>
        </w:rPr>
        <w:t>Р</w:t>
      </w:r>
      <w:r>
        <w:rPr>
          <w:b/>
        </w:rPr>
        <w:t>ЕДЕ</w:t>
      </w:r>
      <w:r>
        <w:rPr>
          <w:b/>
          <w:spacing w:val="1"/>
        </w:rPr>
        <w:t>Л</w:t>
      </w:r>
      <w:r>
        <w:rPr>
          <w:b/>
        </w:rPr>
        <w:t>ЯНЕ</w:t>
      </w:r>
      <w:r>
        <w:rPr>
          <w:b/>
          <w:spacing w:val="-2"/>
        </w:rPr>
        <w:t xml:space="preserve"> И АДМИНИСТРИРАНЕ НА МЕСТНИТЕ ТАКСИ И ЦЕНИ НА УСЛУГИ НА ТЕРИТОРИЯТА НА ОБЩИНА РУДОЗЕМ</w:t>
      </w:r>
    </w:p>
    <w:p w:rsidR="00FA5AE6" w:rsidRDefault="00FA5AE6">
      <w:pPr>
        <w:spacing w:before="11" w:line="360" w:lineRule="auto"/>
        <w:rPr>
          <w:sz w:val="26"/>
          <w:szCs w:val="26"/>
        </w:rPr>
      </w:pPr>
    </w:p>
    <w:p w:rsidR="00FA5AE6" w:rsidRDefault="00BA0246">
      <w:pPr>
        <w:spacing w:line="360" w:lineRule="auto"/>
        <w:ind w:left="116" w:right="77" w:firstLine="540"/>
        <w:jc w:val="both"/>
      </w:pPr>
      <w:r>
        <w:t>На  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 xml:space="preserve"> </w:t>
      </w:r>
      <w:r>
        <w:t xml:space="preserve">чл. 26, </w:t>
      </w:r>
      <w:r>
        <w:rPr>
          <w:spacing w:val="3"/>
        </w:rPr>
        <w:t xml:space="preserve"> </w:t>
      </w:r>
      <w:r>
        <w:rPr>
          <w:spacing w:val="1"/>
        </w:rPr>
        <w:t>а</w:t>
      </w:r>
      <w:r>
        <w:t>л.</w:t>
      </w:r>
      <w:r w:rsidR="0063342E">
        <w:t xml:space="preserve"> </w:t>
      </w:r>
      <w:r>
        <w:t xml:space="preserve">3  от 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 xml:space="preserve">а  </w:t>
      </w:r>
      <w:r>
        <w:rPr>
          <w:spacing w:val="1"/>
        </w:rPr>
        <w:t>з</w:t>
      </w:r>
      <w:r>
        <w:t xml:space="preserve">а  </w:t>
      </w:r>
      <w:r>
        <w:rPr>
          <w:spacing w:val="1"/>
        </w:rPr>
        <w:t>н</w:t>
      </w:r>
      <w:r>
        <w:t>орм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</w:t>
      </w:r>
      <w:r>
        <w:rPr>
          <w:spacing w:val="1"/>
        </w:rPr>
        <w:t>ни</w:t>
      </w:r>
      <w:r>
        <w:t xml:space="preserve">те  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тове, 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дставям</w:t>
      </w:r>
      <w:r>
        <w:rPr>
          <w:spacing w:val="1"/>
        </w:rPr>
        <w:t xml:space="preserve"> </w:t>
      </w:r>
      <w:r>
        <w:t>мот</w:t>
      </w:r>
      <w:r>
        <w:rPr>
          <w:spacing w:val="1"/>
        </w:rPr>
        <w:t>и</w:t>
      </w:r>
      <w:r>
        <w:t>ви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 и</w:t>
      </w:r>
      <w:r>
        <w:rPr>
          <w:spacing w:val="4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1"/>
        </w:rPr>
        <w:t>п</w:t>
      </w:r>
      <w:r>
        <w:t>ъ</w:t>
      </w:r>
      <w:r>
        <w:rPr>
          <w:spacing w:val="-2"/>
        </w:rP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дб</w:t>
      </w:r>
      <w:r>
        <w:rPr>
          <w:spacing w:val="-1"/>
        </w:rPr>
        <w:t>а</w:t>
      </w:r>
      <w:r>
        <w:t>та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"/>
        </w:rPr>
        <w:t xml:space="preserve"> </w:t>
      </w:r>
      <w:r>
        <w:t xml:space="preserve">определяне и администриране на местните такси и цени на услуги на територията на община Рудозем,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то </w:t>
      </w:r>
      <w:r>
        <w:rPr>
          <w:spacing w:val="-1"/>
        </w:rPr>
        <w:t>с</w:t>
      </w:r>
      <w:r>
        <w:rPr>
          <w:spacing w:val="-2"/>
        </w:rPr>
        <w:t>л</w:t>
      </w:r>
      <w:r>
        <w:rPr>
          <w:spacing w:val="-1"/>
        </w:rPr>
        <w:t>е</w:t>
      </w:r>
      <w:r>
        <w:t>дв</w:t>
      </w:r>
      <w:r>
        <w:rPr>
          <w:spacing w:val="-1"/>
        </w:rPr>
        <w:t>а</w:t>
      </w:r>
      <w:r>
        <w:t>:</w:t>
      </w:r>
    </w:p>
    <w:p w:rsidR="00FA5AE6" w:rsidRDefault="00FA5AE6">
      <w:pPr>
        <w:spacing w:before="1" w:line="360" w:lineRule="auto"/>
        <w:rPr>
          <w:sz w:val="28"/>
          <w:szCs w:val="28"/>
        </w:rPr>
      </w:pPr>
    </w:p>
    <w:p w:rsidR="00FA5AE6" w:rsidRDefault="00BA0246">
      <w:pPr>
        <w:spacing w:line="360" w:lineRule="auto"/>
        <w:rPr>
          <w:b/>
        </w:rPr>
      </w:pPr>
      <w:r>
        <w:rPr>
          <w:b/>
        </w:rPr>
        <w:t xml:space="preserve">          І. П</w:t>
      </w:r>
      <w:r>
        <w:rPr>
          <w:b/>
          <w:spacing w:val="1"/>
        </w:rPr>
        <w:t>ри</w:t>
      </w:r>
      <w:r>
        <w:rPr>
          <w:b/>
          <w:spacing w:val="-1"/>
        </w:rPr>
        <w:t>ч</w:t>
      </w:r>
      <w:r>
        <w:rPr>
          <w:b/>
          <w:spacing w:val="1"/>
        </w:rPr>
        <w:t>и</w:t>
      </w:r>
      <w:r>
        <w:rPr>
          <w:b/>
          <w:spacing w:val="-1"/>
        </w:rPr>
        <w:t>н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</w:t>
      </w:r>
      <w:r>
        <w:rPr>
          <w:b/>
          <w:spacing w:val="-2"/>
        </w:rPr>
        <w:t>о</w:t>
      </w:r>
      <w:r>
        <w:rPr>
          <w:b/>
          <w:spacing w:val="2"/>
        </w:rPr>
        <w:t>т</w:t>
      </w:r>
      <w:r>
        <w:rPr>
          <w:b/>
          <w:spacing w:val="1"/>
        </w:rPr>
        <w:t>и</w:t>
      </w:r>
      <w:r>
        <w:rPr>
          <w:b/>
          <w:spacing w:val="-2"/>
        </w:rPr>
        <w:t>в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за </w:t>
      </w:r>
      <w:r>
        <w:rPr>
          <w:b/>
          <w:spacing w:val="1"/>
        </w:rPr>
        <w:t>и</w:t>
      </w:r>
      <w:r>
        <w:rPr>
          <w:b/>
        </w:rPr>
        <w:t>зм</w:t>
      </w:r>
      <w:r>
        <w:rPr>
          <w:b/>
          <w:spacing w:val="-1"/>
        </w:rPr>
        <w:t>е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д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1"/>
        </w:rPr>
        <w:t>ъ</w:t>
      </w:r>
      <w:r>
        <w:rPr>
          <w:b/>
        </w:rPr>
        <w:t>л</w:t>
      </w:r>
      <w:r>
        <w:rPr>
          <w:b/>
          <w:spacing w:val="-1"/>
        </w:rPr>
        <w:t>не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>р</w:t>
      </w:r>
      <w:r>
        <w:rPr>
          <w:b/>
          <w:spacing w:val="-1"/>
        </w:rPr>
        <w:t>е</w:t>
      </w:r>
      <w:r>
        <w:rPr>
          <w:b/>
          <w:spacing w:val="1"/>
        </w:rPr>
        <w:t>д</w:t>
      </w:r>
      <w:r>
        <w:rPr>
          <w:b/>
        </w:rPr>
        <w:t>б</w:t>
      </w:r>
      <w:r>
        <w:rPr>
          <w:b/>
          <w:spacing w:val="-2"/>
        </w:rPr>
        <w:t>а</w:t>
      </w:r>
      <w:r>
        <w:rPr>
          <w:b/>
          <w:spacing w:val="2"/>
        </w:rPr>
        <w:t>т</w:t>
      </w:r>
      <w:r>
        <w:rPr>
          <w:b/>
          <w:spacing w:val="1"/>
        </w:rPr>
        <w:t>а</w:t>
      </w:r>
      <w:r>
        <w:rPr>
          <w:b/>
        </w:rPr>
        <w:t>:</w:t>
      </w:r>
    </w:p>
    <w:p w:rsidR="001F2CC4" w:rsidRDefault="008662E2" w:rsidP="008662E2">
      <w:pPr>
        <w:spacing w:line="360" w:lineRule="auto"/>
        <w:jc w:val="both"/>
        <w:rPr>
          <w:color w:val="000000"/>
          <w:lang w:bidi="bg-BG"/>
        </w:rPr>
      </w:pPr>
      <w:r>
        <w:rPr>
          <w:b/>
        </w:rPr>
        <w:t xml:space="preserve">         </w:t>
      </w:r>
      <w:r>
        <w:rPr>
          <w:color w:val="000000"/>
          <w:lang w:bidi="bg-BG"/>
        </w:rPr>
        <w:t xml:space="preserve">Община Рудозем предоставя на гражданите и организациите различни по своето естество и същност услуги и права. Част от тях са нормативно определени, както и правомощието на общините да събират такси за тяхното предоставяне е изрично предвидено. Изчерпателно в   чл. 6, ал. 1 от Закона за местни данъци и такси са регламентирани видовете местни такси, които общините могат да събират: такса битови отпадъци, такси за ползване на пазари, тържища, панаири, тротоари, площади и улични платна, за ползване на детски ясли, детски кухни, детски градини, специализирани институции за предоставяне на социални услуги, общежития и други общински социални услуги, дейностите по хранене на децата в задължителното предучилищно образование, за технически услуги, за административни услуги, за откупуване на гробни места, за дейности по обща подкрепа по смисъла на ЗПУО, които не се финансират от държавния бюджет и се осъществяват от центровете за подкрепа за личностно развитие, за притежаване на куче и други местни такси определени със закон.         </w:t>
      </w:r>
    </w:p>
    <w:p w:rsidR="001F2CC4" w:rsidRDefault="001F2CC4" w:rsidP="008662E2">
      <w:pPr>
        <w:spacing w:line="360" w:lineRule="auto"/>
        <w:jc w:val="both"/>
        <w:rPr>
          <w:color w:val="000000"/>
          <w:lang w:bidi="bg-BG"/>
        </w:rPr>
      </w:pPr>
    </w:p>
    <w:p w:rsidR="001F2CC4" w:rsidRDefault="001F2CC4" w:rsidP="001F2CC4">
      <w:pPr>
        <w:tabs>
          <w:tab w:val="left" w:pos="567"/>
        </w:tabs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</w:t>
      </w:r>
    </w:p>
    <w:p w:rsidR="001F2CC4" w:rsidRDefault="001F2CC4" w:rsidP="001F2CC4">
      <w:pPr>
        <w:tabs>
          <w:tab w:val="left" w:pos="567"/>
        </w:tabs>
        <w:spacing w:line="360" w:lineRule="auto"/>
        <w:jc w:val="both"/>
        <w:rPr>
          <w:color w:val="000000"/>
          <w:lang w:bidi="bg-BG"/>
        </w:rPr>
      </w:pPr>
    </w:p>
    <w:p w:rsidR="001F2CC4" w:rsidRDefault="001F2CC4" w:rsidP="001F2CC4">
      <w:pPr>
        <w:tabs>
          <w:tab w:val="left" w:pos="567"/>
        </w:tabs>
        <w:spacing w:line="360" w:lineRule="auto"/>
        <w:jc w:val="both"/>
        <w:rPr>
          <w:color w:val="000000"/>
          <w:lang w:bidi="bg-BG"/>
        </w:rPr>
      </w:pPr>
    </w:p>
    <w:p w:rsidR="008662E2" w:rsidRDefault="001F2CC4" w:rsidP="001F2CC4">
      <w:pPr>
        <w:tabs>
          <w:tab w:val="left" w:pos="567"/>
          <w:tab w:val="left" w:pos="709"/>
        </w:tabs>
        <w:spacing w:line="360" w:lineRule="auto"/>
        <w:jc w:val="both"/>
      </w:pPr>
      <w:r>
        <w:rPr>
          <w:color w:val="000000"/>
          <w:lang w:bidi="bg-BG"/>
        </w:rPr>
        <w:t xml:space="preserve">          </w:t>
      </w:r>
      <w:r w:rsidR="008662E2">
        <w:rPr>
          <w:color w:val="000000"/>
          <w:lang w:bidi="bg-BG"/>
        </w:rPr>
        <w:t>Целта на така изброените по-горе такси е възстановяване на разходите по предоставяне на съответните услуги, като именно в правомощията на общински съвет е да определи размера на таксите, като се спазят определените в чл. 8, ал. 1 от ЗМДТ, принципи - възстановяване на пълните разходи на общината по предоставяне на услугата, създаване на условия за разширяване на предлаганите услуги и повишаване на тяхното качество и постигане на по-голяма справедливост при определяне и заплащане на местните такси</w:t>
      </w:r>
      <w:r w:rsidR="005006AE">
        <w:rPr>
          <w:color w:val="000000"/>
          <w:lang w:bidi="bg-BG"/>
        </w:rPr>
        <w:t>.</w:t>
      </w:r>
    </w:p>
    <w:p w:rsidR="00FA5AE6" w:rsidRDefault="00514DA3" w:rsidP="001F2CC4">
      <w:pPr>
        <w:pStyle w:val="21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t xml:space="preserve">          </w:t>
      </w:r>
      <w:r w:rsidR="005F7FC0">
        <w:t xml:space="preserve">   </w:t>
      </w:r>
      <w:r w:rsidR="005F7FC0">
        <w:rPr>
          <w:color w:val="000000"/>
          <w:sz w:val="24"/>
          <w:szCs w:val="24"/>
          <w:lang w:bidi="bg-BG"/>
        </w:rPr>
        <w:t xml:space="preserve">През последните години се наблюдава настъпването на множество обществено- икономически, политически, социални и нормативни промени. В тази връзка е налице необходимостта от конкретна промяна /повишаване или намаляване/ на местните такси и цени на услуги. Някои от предлаганите от Община </w:t>
      </w:r>
      <w:r w:rsidR="00CF0277">
        <w:rPr>
          <w:color w:val="000000"/>
          <w:sz w:val="24"/>
          <w:szCs w:val="24"/>
          <w:lang w:bidi="bg-BG"/>
        </w:rPr>
        <w:t>Рудозем</w:t>
      </w:r>
      <w:r w:rsidR="005F7FC0">
        <w:rPr>
          <w:color w:val="000000"/>
          <w:sz w:val="24"/>
          <w:szCs w:val="24"/>
          <w:lang w:bidi="bg-BG"/>
        </w:rPr>
        <w:t xml:space="preserve"> услуги са отпаднали поради изменения на различни нормативни актове от по-високо ниво. В същото време отново поради такива изменения са възникнали нови задължения от компетентността на общините, което налага уреждането на нови услуги в съответните приложения </w:t>
      </w:r>
      <w:r w:rsidR="00634D59">
        <w:rPr>
          <w:color w:val="000000"/>
          <w:sz w:val="24"/>
          <w:szCs w:val="24"/>
          <w:lang w:bidi="bg-BG"/>
        </w:rPr>
        <w:t xml:space="preserve">в </w:t>
      </w:r>
      <w:r w:rsidR="00CF0277" w:rsidRPr="00CF0277">
        <w:rPr>
          <w:sz w:val="24"/>
          <w:szCs w:val="24"/>
        </w:rPr>
        <w:t>Н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р</w:t>
      </w:r>
      <w:r w:rsidR="00CF0277" w:rsidRPr="00CF0277">
        <w:rPr>
          <w:spacing w:val="-1"/>
          <w:sz w:val="24"/>
          <w:szCs w:val="24"/>
        </w:rPr>
        <w:t>е</w:t>
      </w:r>
      <w:r w:rsidR="00CF0277" w:rsidRPr="00CF0277">
        <w:rPr>
          <w:sz w:val="24"/>
          <w:szCs w:val="24"/>
        </w:rPr>
        <w:t>дб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та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pacing w:val="1"/>
          <w:sz w:val="24"/>
          <w:szCs w:val="24"/>
        </w:rPr>
        <w:t>з</w:t>
      </w:r>
      <w:r w:rsidR="00CF0277" w:rsidRPr="00CF0277">
        <w:rPr>
          <w:sz w:val="24"/>
          <w:szCs w:val="24"/>
        </w:rPr>
        <w:t>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 w:rsidR="005F7FC0">
        <w:rPr>
          <w:color w:val="000000"/>
          <w:sz w:val="24"/>
          <w:szCs w:val="24"/>
          <w:lang w:bidi="bg-BG"/>
        </w:rPr>
        <w:t xml:space="preserve"> и такси и цени за тях. Сега действащата </w:t>
      </w:r>
      <w:r w:rsidR="00CF0277" w:rsidRPr="00CF0277">
        <w:rPr>
          <w:sz w:val="24"/>
          <w:szCs w:val="24"/>
        </w:rPr>
        <w:t>Н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р</w:t>
      </w:r>
      <w:r w:rsidR="00CF0277" w:rsidRPr="00CF0277">
        <w:rPr>
          <w:spacing w:val="-1"/>
          <w:sz w:val="24"/>
          <w:szCs w:val="24"/>
        </w:rPr>
        <w:t>е</w:t>
      </w:r>
      <w:r w:rsidR="00CF0277" w:rsidRPr="00CF0277">
        <w:rPr>
          <w:sz w:val="24"/>
          <w:szCs w:val="24"/>
        </w:rPr>
        <w:t>дб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та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pacing w:val="1"/>
          <w:sz w:val="24"/>
          <w:szCs w:val="24"/>
        </w:rPr>
        <w:t>з</w:t>
      </w:r>
      <w:r w:rsidR="00CF0277" w:rsidRPr="00CF0277">
        <w:rPr>
          <w:sz w:val="24"/>
          <w:szCs w:val="24"/>
        </w:rPr>
        <w:t>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 w:rsidR="005F7FC0">
        <w:rPr>
          <w:color w:val="000000"/>
          <w:sz w:val="24"/>
          <w:szCs w:val="24"/>
          <w:lang w:bidi="bg-BG"/>
        </w:rPr>
        <w:t xml:space="preserve"> е претърпяла изменения и допълнения, но всички те са се изразявали само в единични такива според конкретно възникнала необходимост. Липсват съществени изменения и допълнения на същата съобразно обществено-икономическа и н</w:t>
      </w:r>
      <w:r w:rsidR="00CF0277">
        <w:rPr>
          <w:color w:val="000000"/>
          <w:sz w:val="24"/>
          <w:szCs w:val="24"/>
          <w:lang w:bidi="bg-BG"/>
        </w:rPr>
        <w:t>ормативна обстановка в страната</w:t>
      </w:r>
      <w:r w:rsidR="005F7FC0">
        <w:rPr>
          <w:color w:val="000000"/>
          <w:sz w:val="24"/>
          <w:szCs w:val="24"/>
          <w:lang w:bidi="bg-BG"/>
        </w:rPr>
        <w:t xml:space="preserve">. С оглед на това, предвид ясно изразената тенденция от необходимост за увеличаване, респективно намаляване, на местните такси и цени на услуги на територията на община </w:t>
      </w:r>
      <w:r w:rsidR="00CF0277">
        <w:rPr>
          <w:color w:val="000000"/>
          <w:sz w:val="24"/>
          <w:szCs w:val="24"/>
          <w:lang w:bidi="bg-BG"/>
        </w:rPr>
        <w:t>Рудозем</w:t>
      </w:r>
      <w:r w:rsidR="005F7FC0">
        <w:rPr>
          <w:color w:val="000000"/>
          <w:sz w:val="24"/>
          <w:szCs w:val="24"/>
          <w:lang w:bidi="bg-BG"/>
        </w:rPr>
        <w:t>, от</w:t>
      </w:r>
      <w:r w:rsidR="00CF0277">
        <w:rPr>
          <w:color w:val="000000"/>
          <w:sz w:val="24"/>
          <w:szCs w:val="24"/>
          <w:lang w:bidi="bg-BG"/>
        </w:rPr>
        <w:t>мяната, респективно създаването</w:t>
      </w:r>
      <w:r w:rsidR="005F7FC0">
        <w:rPr>
          <w:color w:val="000000"/>
          <w:sz w:val="24"/>
          <w:szCs w:val="24"/>
          <w:lang w:bidi="bg-BG"/>
        </w:rPr>
        <w:t xml:space="preserve"> на услуги, отстра</w:t>
      </w:r>
      <w:r w:rsidR="00CF0277">
        <w:rPr>
          <w:color w:val="000000"/>
          <w:sz w:val="24"/>
          <w:szCs w:val="24"/>
          <w:lang w:bidi="bg-BG"/>
        </w:rPr>
        <w:t xml:space="preserve">няването на допуснати </w:t>
      </w:r>
      <w:r w:rsidR="005F7FC0">
        <w:rPr>
          <w:color w:val="000000"/>
          <w:sz w:val="24"/>
          <w:szCs w:val="24"/>
          <w:lang w:bidi="bg-BG"/>
        </w:rPr>
        <w:t xml:space="preserve">грешки, както и привеждането на </w:t>
      </w:r>
      <w:r w:rsidR="00CF0277" w:rsidRPr="00CF0277">
        <w:rPr>
          <w:sz w:val="24"/>
          <w:szCs w:val="24"/>
        </w:rPr>
        <w:t>Н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р</w:t>
      </w:r>
      <w:r w:rsidR="00CF0277" w:rsidRPr="00CF0277">
        <w:rPr>
          <w:spacing w:val="-1"/>
          <w:sz w:val="24"/>
          <w:szCs w:val="24"/>
        </w:rPr>
        <w:t>е</w:t>
      </w:r>
      <w:r w:rsidR="00CF0277" w:rsidRPr="00CF0277">
        <w:rPr>
          <w:sz w:val="24"/>
          <w:szCs w:val="24"/>
        </w:rPr>
        <w:t>дб</w:t>
      </w:r>
      <w:r w:rsidR="00CF0277" w:rsidRPr="00CF0277">
        <w:rPr>
          <w:spacing w:val="-1"/>
          <w:sz w:val="24"/>
          <w:szCs w:val="24"/>
        </w:rPr>
        <w:t>а</w:t>
      </w:r>
      <w:r w:rsidR="00CF0277" w:rsidRPr="00CF0277">
        <w:rPr>
          <w:sz w:val="24"/>
          <w:szCs w:val="24"/>
        </w:rPr>
        <w:t>та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pacing w:val="1"/>
          <w:sz w:val="24"/>
          <w:szCs w:val="24"/>
        </w:rPr>
        <w:t>з</w:t>
      </w:r>
      <w:r w:rsidR="00CF0277" w:rsidRPr="00CF0277">
        <w:rPr>
          <w:sz w:val="24"/>
          <w:szCs w:val="24"/>
        </w:rPr>
        <w:t>а</w:t>
      </w:r>
      <w:r w:rsidR="00CF0277" w:rsidRPr="00CF0277">
        <w:rPr>
          <w:spacing w:val="2"/>
          <w:sz w:val="24"/>
          <w:szCs w:val="24"/>
        </w:rPr>
        <w:t xml:space="preserve"> </w:t>
      </w:r>
      <w:r w:rsidR="00CF0277"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 w:rsidR="005F7FC0">
        <w:rPr>
          <w:color w:val="000000"/>
          <w:sz w:val="24"/>
          <w:szCs w:val="24"/>
          <w:lang w:bidi="bg-BG"/>
        </w:rPr>
        <w:t xml:space="preserve"> в унисон с действащото българско законодателство и актуалната обществено- икономическа обстановка, се обуславя необходимостта от приемането на изменения и допълнения относно видовете предлагани услуги и техните так</w:t>
      </w:r>
      <w:r w:rsidR="00CF0277">
        <w:rPr>
          <w:color w:val="000000"/>
          <w:sz w:val="24"/>
          <w:szCs w:val="24"/>
          <w:lang w:bidi="bg-BG"/>
        </w:rPr>
        <w:t>си и цени, заложени в подзаконовия нормативен акт</w:t>
      </w:r>
      <w:r w:rsidR="005F7FC0">
        <w:rPr>
          <w:color w:val="000000"/>
          <w:sz w:val="24"/>
          <w:szCs w:val="24"/>
          <w:lang w:bidi="bg-BG"/>
        </w:rPr>
        <w:t>.</w:t>
      </w:r>
      <w:r w:rsidR="00EC51C7">
        <w:rPr>
          <w:color w:val="000000"/>
          <w:sz w:val="24"/>
          <w:szCs w:val="24"/>
          <w:lang w:bidi="bg-BG"/>
        </w:rPr>
        <w:t xml:space="preserve">   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t xml:space="preserve">      Освен това във връзка с </w:t>
      </w:r>
      <w:r w:rsidRPr="005006AE">
        <w:t>въвеждането на еврото като официална валута в България</w:t>
      </w:r>
      <w:r>
        <w:t>,</w:t>
      </w:r>
      <w:r w:rsidRPr="005006AE">
        <w:rPr>
          <w:color w:val="000000" w:themeColor="text1"/>
        </w:rPr>
        <w:t xml:space="preserve"> </w:t>
      </w:r>
      <w:r>
        <w:rPr>
          <w:color w:val="000000" w:themeColor="text1"/>
        </w:rPr>
        <w:t>със</w:t>
      </w:r>
      <w:r w:rsidRPr="005006AE">
        <w:rPr>
          <w:color w:val="000000" w:themeColor="text1"/>
        </w:rPr>
        <w:t xml:space="preserve"> Закон</w:t>
      </w:r>
      <w:r w:rsidR="004C48D4">
        <w:rPr>
          <w:color w:val="000000" w:themeColor="text1"/>
        </w:rPr>
        <w:t>а</w:t>
      </w:r>
      <w:r w:rsidRPr="005006AE">
        <w:rPr>
          <w:color w:val="000000" w:themeColor="text1"/>
        </w:rPr>
        <w:t xml:space="preserve"> за въвеждане на еврото в Република България, обн. ДВ бр. 70 от 20.08.2024 г. са извършени изменения на нормативната уредба на национално ниво, включително и в Закона за местните данъци и такси, обн</w:t>
      </w:r>
      <w:r>
        <w:rPr>
          <w:color w:val="000000" w:themeColor="text1"/>
        </w:rPr>
        <w:t>. в ДВ, бр. 64 от 29.07.2024 г.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</w:t>
      </w:r>
      <w:r w:rsidRPr="005006AE">
        <w:rPr>
          <w:color w:val="000000" w:themeColor="text1"/>
        </w:rPr>
        <w:lastRenderedPageBreak/>
        <w:t>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 w:rsidRPr="005006AE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5006AE" w:rsidRPr="005006AE" w:rsidRDefault="005006AE" w:rsidP="005006AE">
      <w:pPr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подзаконови нормативни актове по прилагането на този закон;</w:t>
      </w:r>
    </w:p>
    <w:p w:rsidR="005006AE" w:rsidRPr="005006AE" w:rsidRDefault="005006AE" w:rsidP="005006AE">
      <w:pPr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изменения и допълнения в подзаконови нормативни актове, необходими за изпълнен</w:t>
      </w:r>
      <w:r w:rsidRPr="005006AE">
        <w:rPr>
          <w:color w:val="000000" w:themeColor="text1"/>
        </w:rPr>
        <w:t>и</w:t>
      </w:r>
      <w:r w:rsidRPr="005006AE">
        <w:rPr>
          <w:color w:val="000000" w:themeColor="text1"/>
        </w:rPr>
        <w:t>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</w:t>
      </w:r>
      <w:r w:rsidRPr="005006AE">
        <w:rPr>
          <w:color w:val="000000" w:themeColor="text1"/>
        </w:rPr>
        <w:t>ъ</w:t>
      </w:r>
      <w:r w:rsidRPr="005006AE">
        <w:rPr>
          <w:color w:val="000000" w:themeColor="text1"/>
        </w:rPr>
        <w:t>веждане на еврото в Република България.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 в НОАМТЦУ,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евро.</w:t>
      </w:r>
    </w:p>
    <w:p w:rsidR="00FA5AE6" w:rsidRDefault="00FA5AE6">
      <w:pPr>
        <w:spacing w:line="360" w:lineRule="auto"/>
        <w:ind w:right="74"/>
        <w:jc w:val="both"/>
        <w:rPr>
          <w:spacing w:val="2"/>
        </w:rPr>
      </w:pPr>
    </w:p>
    <w:p w:rsidR="00FA5AE6" w:rsidRDefault="00EC51C7" w:rsidP="00EC51C7">
      <w:pPr>
        <w:tabs>
          <w:tab w:val="left" w:pos="567"/>
        </w:tabs>
        <w:spacing w:line="360" w:lineRule="auto"/>
      </w:pPr>
      <w:r>
        <w:rPr>
          <w:b/>
        </w:rPr>
        <w:t xml:space="preserve">       </w:t>
      </w:r>
      <w:r w:rsidR="00BA0246">
        <w:rPr>
          <w:b/>
        </w:rPr>
        <w:t>II. Ц</w:t>
      </w:r>
      <w:r w:rsidR="00BA0246">
        <w:rPr>
          <w:b/>
          <w:spacing w:val="-1"/>
        </w:rPr>
        <w:t>е</w:t>
      </w:r>
      <w:r w:rsidR="00BA0246">
        <w:rPr>
          <w:b/>
        </w:rPr>
        <w:t>л</w:t>
      </w:r>
      <w:r w:rsidR="00BA0246">
        <w:rPr>
          <w:b/>
          <w:spacing w:val="1"/>
        </w:rPr>
        <w:t>и</w:t>
      </w:r>
      <w:r w:rsidR="00BA0246">
        <w:rPr>
          <w:b/>
        </w:rPr>
        <w:t xml:space="preserve">, </w:t>
      </w:r>
      <w:r w:rsidR="00BA0246">
        <w:rPr>
          <w:b/>
          <w:spacing w:val="1"/>
        </w:rPr>
        <w:t>к</w:t>
      </w:r>
      <w:r w:rsidR="00BA0246">
        <w:rPr>
          <w:b/>
        </w:rPr>
        <w:t>о</w:t>
      </w:r>
      <w:r w:rsidR="00BA0246">
        <w:rPr>
          <w:b/>
          <w:spacing w:val="-1"/>
        </w:rPr>
        <w:t>и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-1"/>
        </w:rPr>
        <w:t>с</w:t>
      </w:r>
      <w:r w:rsidR="00BA0246">
        <w:rPr>
          <w:b/>
        </w:rPr>
        <w:t>е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п</w:t>
      </w:r>
      <w:r w:rsidR="00BA0246">
        <w:rPr>
          <w:b/>
        </w:rPr>
        <w:t>о</w:t>
      </w:r>
      <w:r w:rsidR="00BA0246">
        <w:rPr>
          <w:b/>
          <w:spacing w:val="-1"/>
        </w:rPr>
        <w:t>с</w:t>
      </w:r>
      <w:r w:rsidR="00BA0246">
        <w:rPr>
          <w:b/>
        </w:rPr>
        <w:t>тавят</w:t>
      </w:r>
      <w:r w:rsidR="00BA0246">
        <w:rPr>
          <w:b/>
          <w:spacing w:val="2"/>
        </w:rPr>
        <w:t xml:space="preserve"> </w:t>
      </w:r>
      <w:r w:rsidR="00BA0246">
        <w:rPr>
          <w:b/>
        </w:rPr>
        <w:t>с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и</w:t>
      </w:r>
      <w:r w:rsidR="00BA0246">
        <w:rPr>
          <w:b/>
        </w:rPr>
        <w:t>зм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-2"/>
        </w:rPr>
        <w:t xml:space="preserve"> </w:t>
      </w:r>
      <w:r w:rsidR="00BA0246">
        <w:rPr>
          <w:b/>
        </w:rPr>
        <w:t>и</w:t>
      </w:r>
      <w:r w:rsidR="00BA0246">
        <w:rPr>
          <w:b/>
          <w:spacing w:val="-2"/>
        </w:rPr>
        <w:t xml:space="preserve"> </w:t>
      </w:r>
      <w:r w:rsidR="00BA0246">
        <w:rPr>
          <w:b/>
          <w:spacing w:val="1"/>
        </w:rPr>
        <w:t>д</w:t>
      </w:r>
      <w:r w:rsidR="00BA0246">
        <w:rPr>
          <w:b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ъ</w:t>
      </w:r>
      <w:r w:rsidR="00BA0246">
        <w:rPr>
          <w:b/>
        </w:rPr>
        <w:t>л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3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1"/>
        </w:rPr>
        <w:t>н</w:t>
      </w:r>
      <w:r w:rsidR="00BA0246">
        <w:rPr>
          <w:b/>
        </w:rPr>
        <w:t>а</w:t>
      </w:r>
      <w:r w:rsidR="00BA0246">
        <w:rPr>
          <w:b/>
          <w:spacing w:val="4"/>
        </w:rPr>
        <w:t xml:space="preserve"> </w:t>
      </w:r>
      <w:r w:rsidR="00BA0246">
        <w:rPr>
          <w:b/>
        </w:rPr>
        <w:t>Н</w:t>
      </w:r>
      <w:r w:rsidR="00BA0246">
        <w:rPr>
          <w:b/>
          <w:spacing w:val="-2"/>
        </w:rPr>
        <w:t>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EC51C7" w:rsidRDefault="00BA0246" w:rsidP="00EC51C7">
      <w:pPr>
        <w:pStyle w:val="21"/>
        <w:shd w:val="clear" w:color="auto" w:fill="auto"/>
        <w:tabs>
          <w:tab w:val="left" w:pos="567"/>
        </w:tabs>
        <w:spacing w:line="360" w:lineRule="auto"/>
        <w:jc w:val="both"/>
      </w:pPr>
      <w:r>
        <w:t xml:space="preserve">         </w:t>
      </w:r>
      <w:r w:rsidR="00EC51C7">
        <w:rPr>
          <w:color w:val="000000"/>
          <w:sz w:val="24"/>
          <w:szCs w:val="24"/>
          <w:lang w:bidi="bg-BG"/>
        </w:rPr>
        <w:t>Привеждане на Наредбата в съответствие с нормативните</w:t>
      </w:r>
      <w:r w:rsidR="005006AE">
        <w:rPr>
          <w:color w:val="000000"/>
          <w:sz w:val="24"/>
          <w:szCs w:val="24"/>
          <w:lang w:bidi="bg-BG"/>
        </w:rPr>
        <w:t xml:space="preserve"> актове от по-висока степен </w:t>
      </w:r>
      <w:r w:rsidR="00EC51C7">
        <w:rPr>
          <w:color w:val="000000"/>
          <w:sz w:val="24"/>
          <w:szCs w:val="24"/>
          <w:lang w:bidi="bg-BG"/>
        </w:rPr>
        <w:t>и обществено-икономическите промени в страната. Възстановяване на пълните разходи на Община Рудозем по предоставяните услуги. Създаване на условия за разширяване на предлаганите услуги и повишаване на тяхното качество. Постигане на по-голяма справедливост при определяне и заплащане на местните такси. Ефективно разпределение на общинските ресурси чрез определяне на адекватни такси и цени на услуги.</w:t>
      </w:r>
    </w:p>
    <w:p w:rsidR="001F2CC4" w:rsidRDefault="001F2CC4" w:rsidP="00AA6A20">
      <w:pPr>
        <w:tabs>
          <w:tab w:val="left" w:pos="567"/>
        </w:tabs>
        <w:spacing w:line="360" w:lineRule="auto"/>
        <w:jc w:val="both"/>
        <w:rPr>
          <w:b/>
        </w:rPr>
      </w:pPr>
    </w:p>
    <w:p w:rsidR="00FA5AE6" w:rsidRDefault="001F2CC4" w:rsidP="001F2CC4">
      <w:pPr>
        <w:tabs>
          <w:tab w:val="left" w:pos="567"/>
        </w:tabs>
        <w:spacing w:line="360" w:lineRule="auto"/>
        <w:jc w:val="both"/>
      </w:pPr>
      <w:r>
        <w:rPr>
          <w:b/>
        </w:rPr>
        <w:t xml:space="preserve">      </w:t>
      </w:r>
      <w:r w:rsidR="00BA0246">
        <w:rPr>
          <w:b/>
        </w:rPr>
        <w:t>II</w:t>
      </w:r>
      <w:r w:rsidR="00BA0246">
        <w:rPr>
          <w:b/>
          <w:spacing w:val="1"/>
        </w:rPr>
        <w:t>I</w:t>
      </w:r>
      <w:r w:rsidR="00BA0246">
        <w:rPr>
          <w:b/>
        </w:rPr>
        <w:t>. О</w:t>
      </w:r>
      <w:r w:rsidR="00BA0246">
        <w:rPr>
          <w:b/>
          <w:spacing w:val="-1"/>
        </w:rPr>
        <w:t>ч</w:t>
      </w:r>
      <w:r w:rsidR="00BA0246">
        <w:rPr>
          <w:b/>
        </w:rPr>
        <w:t>а</w:t>
      </w:r>
      <w:r w:rsidR="00BA0246">
        <w:rPr>
          <w:b/>
          <w:spacing w:val="1"/>
        </w:rPr>
        <w:t>к</w:t>
      </w:r>
      <w:r w:rsidR="00BA0246">
        <w:rPr>
          <w:b/>
        </w:rPr>
        <w:t>ва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и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</w:rPr>
        <w:t>зул</w:t>
      </w:r>
      <w:r w:rsidR="00BA0246">
        <w:rPr>
          <w:b/>
          <w:spacing w:val="2"/>
        </w:rPr>
        <w:t>т</w:t>
      </w:r>
      <w:r w:rsidR="00BA0246">
        <w:rPr>
          <w:b/>
          <w:spacing w:val="-2"/>
        </w:rPr>
        <w:t>а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и </w:t>
      </w:r>
      <w:r w:rsidR="00BA0246">
        <w:rPr>
          <w:b/>
          <w:spacing w:val="27"/>
        </w:rPr>
        <w:t xml:space="preserve"> </w:t>
      </w:r>
      <w:r w:rsidR="00BA0246">
        <w:rPr>
          <w:b/>
          <w:spacing w:val="-2"/>
        </w:rPr>
        <w:t>о</w:t>
      </w:r>
      <w:r w:rsidR="00BA0246">
        <w:rPr>
          <w:b/>
        </w:rPr>
        <w:t xml:space="preserve">т </w:t>
      </w:r>
      <w:r w:rsidR="00BA0246">
        <w:rPr>
          <w:b/>
          <w:spacing w:val="28"/>
        </w:rPr>
        <w:t xml:space="preserve"> </w:t>
      </w:r>
      <w:r w:rsidR="00BA0246">
        <w:rPr>
          <w:b/>
          <w:spacing w:val="-1"/>
        </w:rPr>
        <w:t>п</w:t>
      </w:r>
      <w:r w:rsidR="00BA0246">
        <w:rPr>
          <w:b/>
          <w:spacing w:val="1"/>
        </w:rPr>
        <w:t>ри</w:t>
      </w:r>
      <w:r w:rsidR="00BA0246">
        <w:rPr>
          <w:b/>
          <w:spacing w:val="-1"/>
        </w:rPr>
        <w:t>е</w:t>
      </w:r>
      <w:r w:rsidR="00BA0246">
        <w:rPr>
          <w:b/>
        </w:rPr>
        <w:t>ма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е </w:t>
      </w:r>
      <w:r w:rsidR="00BA0246">
        <w:rPr>
          <w:b/>
          <w:spacing w:val="25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а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и</w:t>
      </w:r>
      <w:r w:rsidR="00BA0246">
        <w:rPr>
          <w:b/>
        </w:rPr>
        <w:t>зм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26"/>
        </w:rPr>
        <w:t xml:space="preserve"> </w:t>
      </w:r>
      <w:r w:rsidR="00BA0246">
        <w:rPr>
          <w:b/>
        </w:rPr>
        <w:t xml:space="preserve">и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д</w:t>
      </w:r>
      <w:r w:rsidR="00BA0246">
        <w:rPr>
          <w:b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ъ</w:t>
      </w:r>
      <w:r w:rsidR="00BA0246">
        <w:rPr>
          <w:b/>
          <w:spacing w:val="-3"/>
        </w:rPr>
        <w:t>л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31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>а</w:t>
      </w:r>
      <w:r w:rsidR="00EC51C7">
        <w:rPr>
          <w:b/>
        </w:rPr>
        <w:t xml:space="preserve"> </w:t>
      </w:r>
      <w:r w:rsidR="00BA0246">
        <w:rPr>
          <w:b/>
        </w:rPr>
        <w:t>На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EC51C7" w:rsidRDefault="00EC51C7" w:rsidP="00EC51C7">
      <w:pPr>
        <w:pStyle w:val="21"/>
        <w:shd w:val="clear" w:color="auto" w:fill="auto"/>
        <w:spacing w:line="360" w:lineRule="auto"/>
        <w:jc w:val="both"/>
      </w:pPr>
      <w:r>
        <w:t xml:space="preserve">       </w:t>
      </w:r>
      <w:r>
        <w:rPr>
          <w:color w:val="000000"/>
          <w:sz w:val="24"/>
          <w:szCs w:val="24"/>
          <w:lang w:bidi="bg-BG"/>
        </w:rPr>
        <w:t xml:space="preserve">Актуализиране на нормативната база, отнасяща се до предлаганите местни услуги и техните такси и цени. Възстановяване на пълните разходи на Община </w:t>
      </w:r>
      <w:r w:rsidR="008D5AC8">
        <w:rPr>
          <w:color w:val="000000"/>
          <w:sz w:val="24"/>
          <w:szCs w:val="24"/>
          <w:lang w:bidi="bg-BG"/>
        </w:rPr>
        <w:t>Рудозем</w:t>
      </w:r>
      <w:r>
        <w:rPr>
          <w:color w:val="000000"/>
          <w:sz w:val="24"/>
          <w:szCs w:val="24"/>
          <w:lang w:bidi="bg-BG"/>
        </w:rPr>
        <w:t xml:space="preserve"> по предоставяните услуги. Създаване на условия за разширяване на предлаганите услуги и повишаване на тяхното качество. Постигане на по-голяма справедливост при определяне и заплащане на местните такси. Ефективно разпределение на общинските ресурси чрез определяне на адекватни такси и цени на услуги. </w:t>
      </w:r>
    </w:p>
    <w:p w:rsidR="00EC51C7" w:rsidRPr="00EC51C7" w:rsidRDefault="00EC51C7" w:rsidP="008D5AC8">
      <w:pPr>
        <w:tabs>
          <w:tab w:val="left" w:pos="567"/>
        </w:tabs>
        <w:spacing w:line="360" w:lineRule="auto"/>
        <w:jc w:val="both"/>
      </w:pPr>
    </w:p>
    <w:p w:rsidR="00FA5AE6" w:rsidRDefault="00EC51C7" w:rsidP="00EC51C7">
      <w:pPr>
        <w:tabs>
          <w:tab w:val="left" w:pos="426"/>
        </w:tabs>
        <w:spacing w:line="360" w:lineRule="auto"/>
      </w:pPr>
      <w:r>
        <w:rPr>
          <w:b/>
        </w:rPr>
        <w:lastRenderedPageBreak/>
        <w:t xml:space="preserve">       </w:t>
      </w:r>
      <w:r w:rsidR="00BA0246">
        <w:rPr>
          <w:b/>
        </w:rPr>
        <w:t>IV. Ф</w:t>
      </w:r>
      <w:r w:rsidR="00BA0246">
        <w:rPr>
          <w:b/>
          <w:spacing w:val="1"/>
        </w:rPr>
        <w:t>ин</w:t>
      </w:r>
      <w:r w:rsidR="00BA0246">
        <w:rPr>
          <w:b/>
        </w:rPr>
        <w:t>а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с</w:t>
      </w:r>
      <w:r w:rsidR="00BA0246">
        <w:rPr>
          <w:b/>
        </w:rPr>
        <w:t>ови</w:t>
      </w:r>
      <w:r w:rsidR="00BA0246">
        <w:rPr>
          <w:b/>
          <w:spacing w:val="1"/>
        </w:rPr>
        <w:t xml:space="preserve"> </w:t>
      </w:r>
      <w:r w:rsidR="00BA0246">
        <w:rPr>
          <w:b/>
          <w:spacing w:val="-1"/>
        </w:rPr>
        <w:t>с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  <w:spacing w:val="-3"/>
        </w:rPr>
        <w:t>с</w:t>
      </w:r>
      <w:r w:rsidR="00BA0246">
        <w:rPr>
          <w:b/>
          <w:spacing w:val="2"/>
        </w:rPr>
        <w:t>т</w:t>
      </w:r>
      <w:r w:rsidR="00BA0246">
        <w:rPr>
          <w:b/>
          <w:spacing w:val="-2"/>
        </w:rPr>
        <w:t>в</w:t>
      </w:r>
      <w:r w:rsidR="00BA0246">
        <w:rPr>
          <w:b/>
        </w:rPr>
        <w:t xml:space="preserve">а, 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</w:rPr>
        <w:t>обхо</w:t>
      </w:r>
      <w:r w:rsidR="00BA0246">
        <w:rPr>
          <w:b/>
          <w:spacing w:val="1"/>
        </w:rPr>
        <w:t>ди</w:t>
      </w:r>
      <w:r w:rsidR="00BA0246">
        <w:rPr>
          <w:b/>
        </w:rPr>
        <w:t>ми</w:t>
      </w:r>
      <w:r w:rsidR="00BA0246">
        <w:rPr>
          <w:b/>
          <w:spacing w:val="1"/>
        </w:rPr>
        <w:t xml:space="preserve"> </w:t>
      </w:r>
      <w:r w:rsidR="00BA0246">
        <w:rPr>
          <w:b/>
          <w:spacing w:val="2"/>
        </w:rPr>
        <w:t>з</w:t>
      </w:r>
      <w:r w:rsidR="00BA0246">
        <w:rPr>
          <w:b/>
        </w:rPr>
        <w:t xml:space="preserve">а </w:t>
      </w:r>
      <w:r w:rsidR="00BA0246">
        <w:rPr>
          <w:b/>
          <w:spacing w:val="-1"/>
        </w:rPr>
        <w:t>п</w:t>
      </w:r>
      <w:r w:rsidR="00BA0246">
        <w:rPr>
          <w:b/>
          <w:spacing w:val="1"/>
        </w:rPr>
        <w:t>ри</w:t>
      </w:r>
      <w:r w:rsidR="00BA0246">
        <w:rPr>
          <w:b/>
          <w:spacing w:val="-3"/>
        </w:rPr>
        <w:t>л</w:t>
      </w:r>
      <w:r w:rsidR="00BA0246">
        <w:rPr>
          <w:b/>
        </w:rPr>
        <w:t>а</w:t>
      </w:r>
      <w:r w:rsidR="00BA0246">
        <w:rPr>
          <w:b/>
          <w:spacing w:val="-1"/>
        </w:rPr>
        <w:t>г</w:t>
      </w:r>
      <w:r w:rsidR="00BA0246">
        <w:rPr>
          <w:b/>
        </w:rPr>
        <w:t>а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1"/>
        </w:rPr>
        <w:t xml:space="preserve"> н</w:t>
      </w:r>
      <w:r w:rsidR="00BA0246">
        <w:rPr>
          <w:b/>
        </w:rPr>
        <w:t>а На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</w:t>
      </w:r>
      <w:r w:rsidR="00BA0246">
        <w:rPr>
          <w:b/>
          <w:spacing w:val="-2"/>
        </w:rPr>
        <w:t>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FA5AE6" w:rsidRDefault="00EC51C7" w:rsidP="00EC51C7">
      <w:pPr>
        <w:spacing w:line="360" w:lineRule="auto"/>
        <w:jc w:val="both"/>
      </w:pPr>
      <w:r>
        <w:t xml:space="preserve">       </w:t>
      </w:r>
      <w:r w:rsidR="00BA0246">
        <w:t>За покриване на разходите за предоставяната услуга ще бъдат използвани средствата от платената такса за битови отпадъци.</w:t>
      </w:r>
    </w:p>
    <w:p w:rsidR="00EC51C7" w:rsidRPr="00EC51C7" w:rsidRDefault="00EC51C7" w:rsidP="00EC51C7">
      <w:pPr>
        <w:spacing w:line="360" w:lineRule="auto"/>
        <w:jc w:val="both"/>
      </w:pPr>
    </w:p>
    <w:p w:rsidR="00FA5AE6" w:rsidRDefault="00EC51C7" w:rsidP="00EC51C7">
      <w:pPr>
        <w:tabs>
          <w:tab w:val="left" w:pos="426"/>
        </w:tabs>
        <w:spacing w:line="360" w:lineRule="auto"/>
      </w:pPr>
      <w:r>
        <w:rPr>
          <w:b/>
        </w:rPr>
        <w:t xml:space="preserve">       </w:t>
      </w:r>
      <w:r w:rsidR="00BA0246">
        <w:rPr>
          <w:b/>
        </w:rPr>
        <w:t>V. А</w:t>
      </w:r>
      <w:r w:rsidR="00BA0246">
        <w:rPr>
          <w:b/>
          <w:spacing w:val="1"/>
        </w:rPr>
        <w:t>н</w:t>
      </w:r>
      <w:r w:rsidR="00BA0246">
        <w:rPr>
          <w:b/>
        </w:rPr>
        <w:t>ал</w:t>
      </w:r>
      <w:r w:rsidR="00BA0246">
        <w:rPr>
          <w:b/>
          <w:spacing w:val="1"/>
        </w:rPr>
        <w:t>и</w:t>
      </w:r>
      <w:r w:rsidR="00BA0246">
        <w:rPr>
          <w:b/>
        </w:rPr>
        <w:t xml:space="preserve">з за </w:t>
      </w:r>
      <w:r w:rsidR="00BA0246">
        <w:rPr>
          <w:b/>
          <w:spacing w:val="-1"/>
        </w:rPr>
        <w:t>съ</w:t>
      </w:r>
      <w:r w:rsidR="00BA0246">
        <w:rPr>
          <w:b/>
        </w:rPr>
        <w:t>о</w:t>
      </w:r>
      <w:r w:rsidR="00BA0246">
        <w:rPr>
          <w:b/>
          <w:spacing w:val="2"/>
        </w:rPr>
        <w:t>т</w:t>
      </w:r>
      <w:r w:rsidR="00BA0246">
        <w:rPr>
          <w:b/>
        </w:rPr>
        <w:t>в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  <w:spacing w:val="-1"/>
        </w:rPr>
        <w:t>с</w:t>
      </w:r>
      <w:r w:rsidR="00BA0246">
        <w:rPr>
          <w:b/>
        </w:rPr>
        <w:t>тв</w:t>
      </w:r>
      <w:r w:rsidR="00BA0246">
        <w:rPr>
          <w:b/>
          <w:spacing w:val="2"/>
        </w:rPr>
        <w:t>и</w:t>
      </w:r>
      <w:r w:rsidR="00BA0246">
        <w:rPr>
          <w:b/>
        </w:rPr>
        <w:t>е</w:t>
      </w:r>
      <w:r w:rsidR="00BA0246">
        <w:rPr>
          <w:b/>
          <w:spacing w:val="-1"/>
        </w:rPr>
        <w:t xml:space="preserve"> </w:t>
      </w:r>
      <w:r w:rsidR="00BA0246">
        <w:rPr>
          <w:b/>
        </w:rPr>
        <w:t>с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пр</w:t>
      </w:r>
      <w:r w:rsidR="00BA0246">
        <w:rPr>
          <w:b/>
        </w:rPr>
        <w:t>аво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-2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>а Ев</w:t>
      </w:r>
      <w:r w:rsidR="00BA0246">
        <w:rPr>
          <w:b/>
          <w:spacing w:val="1"/>
        </w:rPr>
        <w:t>р</w:t>
      </w:r>
      <w:r w:rsidR="00BA0246">
        <w:rPr>
          <w:b/>
          <w:spacing w:val="-2"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й</w:t>
      </w:r>
      <w:r w:rsidR="00BA0246">
        <w:rPr>
          <w:b/>
          <w:spacing w:val="-1"/>
        </w:rPr>
        <w:t>с</w:t>
      </w:r>
      <w:r w:rsidR="00BA0246">
        <w:rPr>
          <w:b/>
          <w:spacing w:val="1"/>
        </w:rPr>
        <w:t>ки</w:t>
      </w:r>
      <w:r w:rsidR="00BA0246">
        <w:rPr>
          <w:b/>
        </w:rPr>
        <w:t>я</w:t>
      </w:r>
      <w:r w:rsidR="00BA0246">
        <w:rPr>
          <w:b/>
          <w:spacing w:val="2"/>
        </w:rPr>
        <w:t xml:space="preserve"> </w:t>
      </w:r>
      <w:r w:rsidR="00BA0246">
        <w:rPr>
          <w:b/>
          <w:spacing w:val="-1"/>
        </w:rPr>
        <w:t>съю</w:t>
      </w:r>
      <w:r w:rsidR="00BA0246">
        <w:rPr>
          <w:b/>
        </w:rPr>
        <w:t>з:</w:t>
      </w:r>
    </w:p>
    <w:p w:rsidR="00FA5AE6" w:rsidRPr="00EC51C7" w:rsidRDefault="00EC51C7">
      <w:pPr>
        <w:spacing w:line="360" w:lineRule="auto"/>
        <w:jc w:val="both"/>
      </w:pPr>
      <w:r>
        <w:t xml:space="preserve">       </w:t>
      </w:r>
      <w:r w:rsidR="00BA0246">
        <w:t>Про</w:t>
      </w:r>
      <w:r w:rsidR="00BA0246">
        <w:rPr>
          <w:spacing w:val="-1"/>
        </w:rPr>
        <w:t>е</w:t>
      </w:r>
      <w:r w:rsidR="00BA0246">
        <w:rPr>
          <w:spacing w:val="1"/>
        </w:rPr>
        <w:t>к</w:t>
      </w:r>
      <w:r w:rsidR="00BA0246">
        <w:t>тът</w:t>
      </w:r>
      <w:r w:rsidR="00BA0246">
        <w:rPr>
          <w:spacing w:val="17"/>
        </w:rPr>
        <w:t xml:space="preserve"> </w:t>
      </w:r>
      <w:r w:rsidR="00BA0246">
        <w:rPr>
          <w:spacing w:val="1"/>
        </w:rPr>
        <w:t>з</w:t>
      </w:r>
      <w:r w:rsidR="00BA0246">
        <w:t>а</w:t>
      </w:r>
      <w:r w:rsidR="00BA0246">
        <w:rPr>
          <w:spacing w:val="13"/>
        </w:rPr>
        <w:t xml:space="preserve"> </w:t>
      </w:r>
      <w:r w:rsidR="00BA0246">
        <w:rPr>
          <w:spacing w:val="1"/>
        </w:rPr>
        <w:t>из</w:t>
      </w:r>
      <w:r w:rsidR="00BA0246">
        <w:t>м</w:t>
      </w:r>
      <w:r w:rsidR="00BA0246">
        <w:rPr>
          <w:spacing w:val="-1"/>
        </w:rPr>
        <w:t>е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и</w:t>
      </w:r>
      <w:r w:rsidR="00BA0246">
        <w:rPr>
          <w:spacing w:val="18"/>
        </w:rPr>
        <w:t xml:space="preserve"> </w:t>
      </w:r>
      <w:r w:rsidR="00BA0246">
        <w:t>до</w:t>
      </w:r>
      <w:r w:rsidR="00BA0246">
        <w:rPr>
          <w:spacing w:val="-1"/>
        </w:rPr>
        <w:t>п</w:t>
      </w:r>
      <w:r w:rsidR="00BA0246">
        <w:t>ъл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21"/>
        </w:rPr>
        <w:t xml:space="preserve"> </w:t>
      </w:r>
      <w:r w:rsidR="00BA0246">
        <w:t>Н</w:t>
      </w:r>
      <w:r w:rsidR="00BA0246">
        <w:rPr>
          <w:spacing w:val="-1"/>
        </w:rPr>
        <w:t>а</w:t>
      </w:r>
      <w:r w:rsidR="00BA0246">
        <w:t>р</w:t>
      </w:r>
      <w:r w:rsidR="00BA0246">
        <w:rPr>
          <w:spacing w:val="-1"/>
        </w:rPr>
        <w:t>е</w:t>
      </w:r>
      <w:r w:rsidR="00BA0246">
        <w:t>дб</w:t>
      </w:r>
      <w:r w:rsidR="00BA0246">
        <w:rPr>
          <w:spacing w:val="-1"/>
        </w:rPr>
        <w:t>а</w:t>
      </w:r>
      <w:r w:rsidR="00BA0246">
        <w:t>та</w:t>
      </w:r>
      <w:r w:rsidR="00BA0246">
        <w:rPr>
          <w:spacing w:val="17"/>
        </w:rPr>
        <w:t xml:space="preserve"> 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р</w:t>
      </w:r>
      <w:r w:rsidR="00BA0246">
        <w:rPr>
          <w:spacing w:val="-1"/>
        </w:rPr>
        <w:t>а</w:t>
      </w:r>
      <w:r w:rsidR="00BA0246">
        <w:rPr>
          <w:spacing w:val="1"/>
        </w:rPr>
        <w:t>з</w:t>
      </w:r>
      <w:r w:rsidR="00BA0246">
        <w:t>р</w:t>
      </w:r>
      <w:r w:rsidR="00BA0246">
        <w:rPr>
          <w:spacing w:val="-1"/>
        </w:rPr>
        <w:t>а</w:t>
      </w:r>
      <w:r w:rsidR="00BA0246">
        <w:t>бот</w:t>
      </w:r>
      <w:r w:rsidR="00BA0246">
        <w:rPr>
          <w:spacing w:val="-1"/>
        </w:rPr>
        <w:t>е</w:t>
      </w:r>
      <w:r w:rsidR="00BA0246">
        <w:t>н</w:t>
      </w:r>
      <w:r w:rsidR="00BA0246">
        <w:rPr>
          <w:spacing w:val="18"/>
        </w:rPr>
        <w:t xml:space="preserve"> </w:t>
      </w:r>
      <w:r w:rsidR="00BA0246">
        <w:t>в</w:t>
      </w:r>
      <w:r w:rsidR="00BA0246">
        <w:rPr>
          <w:spacing w:val="16"/>
        </w:rPr>
        <w:t xml:space="preserve"> </w:t>
      </w:r>
      <w:r w:rsidR="00BA0246">
        <w:rPr>
          <w:spacing w:val="-1"/>
        </w:rPr>
        <w:t>с</w:t>
      </w:r>
      <w:r w:rsidR="00BA0246">
        <w:t>ъотв</w:t>
      </w:r>
      <w:r w:rsidR="00BA0246">
        <w:rPr>
          <w:spacing w:val="-1"/>
        </w:rPr>
        <w:t>е</w:t>
      </w:r>
      <w:r w:rsidR="00BA0246">
        <w:t>т</w:t>
      </w:r>
      <w:r w:rsidR="00BA0246">
        <w:rPr>
          <w:spacing w:val="-1"/>
        </w:rPr>
        <w:t>с</w:t>
      </w:r>
      <w:r w:rsidR="00BA0246">
        <w:t>тв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с</w:t>
      </w:r>
      <w:r w:rsidR="004342A2">
        <w:t xml:space="preserve"> </w:t>
      </w:r>
      <w:r w:rsidR="00BA0246">
        <w:rPr>
          <w:spacing w:val="1"/>
        </w:rPr>
        <w:t>п</w:t>
      </w:r>
      <w:r w:rsidR="00BA0246">
        <w:t>р</w:t>
      </w:r>
      <w:r w:rsidR="00BA0246">
        <w:rPr>
          <w:spacing w:val="-1"/>
        </w:rPr>
        <w:t>а</w:t>
      </w:r>
      <w:r w:rsidR="00BA0246">
        <w:t xml:space="preserve">вото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t>Евро</w:t>
      </w:r>
      <w:r w:rsidR="00BA0246">
        <w:rPr>
          <w:spacing w:val="1"/>
        </w:rPr>
        <w:t>п</w:t>
      </w:r>
      <w:r w:rsidR="00BA0246">
        <w:rPr>
          <w:spacing w:val="-1"/>
        </w:rPr>
        <w:t>е</w:t>
      </w:r>
      <w:r w:rsidR="00BA0246">
        <w:rPr>
          <w:spacing w:val="1"/>
        </w:rPr>
        <w:t>й</w:t>
      </w:r>
      <w:r w:rsidR="00BA0246">
        <w:rPr>
          <w:spacing w:val="-1"/>
        </w:rPr>
        <w:t>с</w:t>
      </w:r>
      <w:r w:rsidR="00BA0246">
        <w:rPr>
          <w:spacing w:val="1"/>
        </w:rPr>
        <w:t>к</w:t>
      </w:r>
      <w:r w:rsidR="00BA0246">
        <w:rPr>
          <w:spacing w:val="-1"/>
        </w:rPr>
        <w:t>и</w:t>
      </w:r>
      <w:r w:rsidR="00BA0246">
        <w:t xml:space="preserve">я </w:t>
      </w:r>
      <w:r w:rsidR="00BA0246">
        <w:rPr>
          <w:spacing w:val="-1"/>
        </w:rPr>
        <w:t>с</w:t>
      </w:r>
      <w:r w:rsidR="00BA0246">
        <w:t>ъю</w:t>
      </w:r>
      <w:r w:rsidR="00BA0246">
        <w:rPr>
          <w:spacing w:val="3"/>
        </w:rPr>
        <w:t>з и по-специално Европейска харта за местно самоуправление, Европейска харта за регионално развитие, както и директиви на Европейската общност свързани с тази материя.</w:t>
      </w:r>
    </w:p>
    <w:p w:rsidR="00FA5AE6" w:rsidRDefault="00FA5AE6">
      <w:pPr>
        <w:spacing w:line="360" w:lineRule="auto"/>
        <w:rPr>
          <w:spacing w:val="3"/>
        </w:rPr>
      </w:pPr>
    </w:p>
    <w:p w:rsidR="00FA5AE6" w:rsidRDefault="00BA0246">
      <w:pPr>
        <w:spacing w:before="69" w:line="360" w:lineRule="auto"/>
        <w:ind w:right="70"/>
        <w:jc w:val="both"/>
      </w:pPr>
      <w:r>
        <w:t xml:space="preserve">     Пр</w:t>
      </w:r>
      <w:r>
        <w:rPr>
          <w:spacing w:val="-1"/>
        </w:rPr>
        <w:t>е</w:t>
      </w:r>
      <w:r>
        <w:t>длож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1"/>
        </w:rPr>
        <w:t>и</w:t>
      </w:r>
      <w:r>
        <w:t>ща</w:t>
      </w:r>
      <w:r>
        <w:rPr>
          <w:spacing w:val="1"/>
        </w:rPr>
        <w:t xml:space="preserve"> п</w:t>
      </w:r>
      <w:r>
        <w:t xml:space="preserve">о </w:t>
      </w: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t>та</w:t>
      </w:r>
      <w:r>
        <w:rPr>
          <w:spacing w:val="1"/>
        </w:rPr>
        <w:t xml:space="preserve"> </w:t>
      </w:r>
      <w:r>
        <w:t>мог</w:t>
      </w:r>
      <w:r>
        <w:rPr>
          <w:spacing w:val="-1"/>
        </w:rPr>
        <w:t>а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1"/>
        </w:rPr>
        <w:t xml:space="preserve"> </w:t>
      </w:r>
      <w:r>
        <w:t>бъд</w:t>
      </w:r>
      <w:r>
        <w:rPr>
          <w:spacing w:val="-1"/>
        </w:rPr>
        <w:t>а</w:t>
      </w:r>
      <w:r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>-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рок от</w:t>
      </w:r>
      <w:r>
        <w:rPr>
          <w:spacing w:val="15"/>
        </w:rPr>
        <w:t xml:space="preserve"> </w:t>
      </w:r>
      <w:r>
        <w:rPr>
          <w:spacing w:val="3"/>
        </w:rPr>
        <w:t>п</w:t>
      </w:r>
      <w:r>
        <w:rPr>
          <w:spacing w:val="-7"/>
        </w:rPr>
        <w:t>у</w:t>
      </w:r>
      <w:r>
        <w:t>бл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на</w:t>
      </w:r>
      <w:r>
        <w:rPr>
          <w:spacing w:val="-1"/>
        </w:rPr>
        <w:t>с</w:t>
      </w:r>
      <w:r>
        <w:t>тоящото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ъобщ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-</w:t>
      </w:r>
      <w:r>
        <w:t>m</w:t>
      </w:r>
      <w:r>
        <w:rPr>
          <w:spacing w:val="-1"/>
        </w:rPr>
        <w:t>a</w:t>
      </w:r>
      <w:r>
        <w:t xml:space="preserve">il: </w:t>
      </w:r>
      <w:r>
        <w:rPr>
          <w:color w:val="0000FF"/>
          <w:u w:val="single" w:color="0000FF"/>
        </w:rPr>
        <w:t>ob</w:t>
      </w:r>
      <w:r>
        <w:rPr>
          <w:color w:val="0000FF"/>
          <w:u w:val="single" w:color="0000FF"/>
          <w:lang w:val="en-US"/>
        </w:rPr>
        <w:t>a</w:t>
      </w:r>
      <w:r>
        <w:rPr>
          <w:color w:val="0000FF"/>
          <w:u w:val="single" w:color="0000FF"/>
        </w:rPr>
        <w:t>@</w:t>
      </w:r>
      <w:r>
        <w:rPr>
          <w:color w:val="0000FF"/>
          <w:spacing w:val="-1"/>
          <w:u w:val="single" w:color="0000FF"/>
          <w:lang w:val="en-US"/>
        </w:rPr>
        <w:t>rudozem</w:t>
      </w:r>
      <w:r>
        <w:rPr>
          <w:color w:val="0000FF"/>
          <w:u w:val="single" w:color="0000FF"/>
        </w:rPr>
        <w:t>.</w:t>
      </w:r>
      <w:r>
        <w:rPr>
          <w:color w:val="0000FF"/>
          <w:spacing w:val="2"/>
          <w:u w:val="single" w:color="0000FF"/>
          <w:lang w:val="en-US"/>
        </w:rPr>
        <w:t>bg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л</w:t>
      </w:r>
      <w:r>
        <w:rPr>
          <w:color w:val="000000"/>
        </w:rPr>
        <w:t>и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ловод</w:t>
      </w:r>
      <w:r>
        <w:rPr>
          <w:color w:val="000000"/>
          <w:spacing w:val="-1"/>
        </w:rPr>
        <w:t>с</w:t>
      </w:r>
      <w:r>
        <w:rPr>
          <w:color w:val="000000"/>
        </w:rPr>
        <w:t>твото в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дм</w:t>
      </w:r>
      <w:r>
        <w:rPr>
          <w:color w:val="000000"/>
          <w:spacing w:val="1"/>
        </w:rPr>
        <w:t>ини</w:t>
      </w:r>
      <w:r>
        <w:rPr>
          <w:color w:val="000000"/>
          <w:spacing w:val="-1"/>
        </w:rPr>
        <w:t>с</w:t>
      </w:r>
      <w:r>
        <w:rPr>
          <w:color w:val="000000"/>
        </w:rPr>
        <w:t>тр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та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гр</w:t>
      </w:r>
      <w:r>
        <w:rPr>
          <w:color w:val="000000"/>
          <w:spacing w:val="-1"/>
        </w:rPr>
        <w:t>а</w:t>
      </w:r>
      <w:r>
        <w:rPr>
          <w:color w:val="000000"/>
        </w:rPr>
        <w:t>да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Общ</w:t>
      </w:r>
      <w:r>
        <w:rPr>
          <w:color w:val="000000"/>
          <w:spacing w:val="1"/>
        </w:rPr>
        <w:t>ин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дм</w:t>
      </w:r>
      <w:r>
        <w:rPr>
          <w:color w:val="000000"/>
          <w:spacing w:val="1"/>
        </w:rPr>
        <w:t>ини</w:t>
      </w:r>
      <w:r>
        <w:rPr>
          <w:color w:val="000000"/>
          <w:spacing w:val="-1"/>
        </w:rPr>
        <w:t>с</w:t>
      </w:r>
      <w:r>
        <w:rPr>
          <w:color w:val="000000"/>
        </w:rPr>
        <w:t>тр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ци</w:t>
      </w:r>
      <w:r>
        <w:rPr>
          <w:color w:val="000000"/>
        </w:rPr>
        <w:t xml:space="preserve">я - 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з</w:t>
      </w:r>
      <w:r>
        <w:rPr>
          <w:color w:val="000000"/>
          <w:spacing w:val="-1"/>
        </w:rPr>
        <w:t>е</w:t>
      </w:r>
      <w:r>
        <w:rPr>
          <w:color w:val="000000"/>
        </w:rPr>
        <w:t>м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а</w:t>
      </w:r>
      <w:r>
        <w:rPr>
          <w:color w:val="000000"/>
        </w:rPr>
        <w:t>др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гр.</w:t>
      </w:r>
      <w:r>
        <w:rPr>
          <w:color w:val="000000"/>
          <w:spacing w:val="6"/>
        </w:rPr>
        <w:t>Р</w:t>
      </w:r>
      <w:r>
        <w:rPr>
          <w:color w:val="000000"/>
          <w:spacing w:val="-5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з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м, </w:t>
      </w:r>
      <w:r>
        <w:rPr>
          <w:color w:val="000000"/>
          <w:spacing w:val="3"/>
        </w:rPr>
        <w:t>б</w:t>
      </w:r>
      <w:r>
        <w:rPr>
          <w:color w:val="000000"/>
          <w:spacing w:val="-5"/>
        </w:rPr>
        <w:t>у</w:t>
      </w:r>
      <w:r>
        <w:rPr>
          <w:color w:val="000000"/>
        </w:rPr>
        <w:t>л.</w:t>
      </w:r>
      <w:r>
        <w:rPr>
          <w:color w:val="000000"/>
          <w:spacing w:val="2"/>
        </w:rPr>
        <w:t xml:space="preserve">” </w:t>
      </w:r>
      <w:r>
        <w:rPr>
          <w:color w:val="000000"/>
          <w:spacing w:val="-1"/>
        </w:rPr>
        <w:t>Б</w:t>
      </w:r>
      <w:r>
        <w:rPr>
          <w:color w:val="000000"/>
        </w:rPr>
        <w:t>ълг</w:t>
      </w:r>
      <w:r>
        <w:rPr>
          <w:color w:val="000000"/>
          <w:spacing w:val="-1"/>
        </w:rPr>
        <w:t>а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-1"/>
        </w:rPr>
        <w:t xml:space="preserve">” № </w:t>
      </w:r>
      <w:r>
        <w:rPr>
          <w:color w:val="000000"/>
        </w:rPr>
        <w:t>15.</w:t>
      </w:r>
    </w:p>
    <w:p w:rsidR="00FA5AE6" w:rsidRDefault="00FA5AE6">
      <w:pPr>
        <w:spacing w:before="16" w:line="360" w:lineRule="auto"/>
        <w:rPr>
          <w:sz w:val="26"/>
          <w:szCs w:val="26"/>
        </w:rPr>
      </w:pPr>
    </w:p>
    <w:p w:rsidR="00FA5AE6" w:rsidRDefault="00F13B8D" w:rsidP="00F13B8D">
      <w:pPr>
        <w:tabs>
          <w:tab w:val="left" w:pos="284"/>
        </w:tabs>
        <w:spacing w:line="360" w:lineRule="auto"/>
        <w:ind w:right="180" w:firstLine="116"/>
        <w:jc w:val="both"/>
      </w:pPr>
      <w:r>
        <w:t xml:space="preserve">    </w:t>
      </w:r>
      <w:r w:rsidR="00BA0246">
        <w:t>Н</w:t>
      </w:r>
      <w:r w:rsidR="00BA0246">
        <w:rPr>
          <w:spacing w:val="-1"/>
        </w:rPr>
        <w:t>ас</w:t>
      </w:r>
      <w:r w:rsidR="00BA0246">
        <w:t>тоящ</w:t>
      </w:r>
      <w:r w:rsidR="00BA0246">
        <w:rPr>
          <w:spacing w:val="1"/>
        </w:rPr>
        <w:t>и</w:t>
      </w:r>
      <w:r w:rsidR="00BA0246">
        <w:t xml:space="preserve">те </w:t>
      </w:r>
      <w:r w:rsidR="00BA0246">
        <w:rPr>
          <w:spacing w:val="29"/>
        </w:rPr>
        <w:t xml:space="preserve"> </w:t>
      </w:r>
      <w:r w:rsidR="00BA0246">
        <w:t>мот</w:t>
      </w:r>
      <w:r w:rsidR="00BA0246">
        <w:rPr>
          <w:spacing w:val="1"/>
        </w:rPr>
        <w:t>и</w:t>
      </w:r>
      <w:r w:rsidR="00BA0246">
        <w:t xml:space="preserve">ви </w:t>
      </w:r>
      <w:r w:rsidR="00BA0246">
        <w:rPr>
          <w:spacing w:val="30"/>
        </w:rPr>
        <w:t xml:space="preserve"> </w:t>
      </w:r>
      <w:r w:rsidR="00BA0246">
        <w:rPr>
          <w:spacing w:val="-1"/>
        </w:rPr>
        <w:t>с</w:t>
      </w:r>
      <w:r w:rsidR="00BA0246">
        <w:t xml:space="preserve">а </w:t>
      </w:r>
      <w:r w:rsidR="00BA0246">
        <w:rPr>
          <w:spacing w:val="28"/>
        </w:rPr>
        <w:t xml:space="preserve"> </w:t>
      </w:r>
      <w:r w:rsidR="00BA0246">
        <w:rPr>
          <w:spacing w:val="3"/>
        </w:rPr>
        <w:t>п</w:t>
      </w:r>
      <w:r w:rsidR="00BA0246">
        <w:rPr>
          <w:spacing w:val="-5"/>
        </w:rPr>
        <w:t>у</w:t>
      </w:r>
      <w:r w:rsidR="00BA0246">
        <w:t>бл</w:t>
      </w:r>
      <w:r w:rsidR="00BA0246">
        <w:rPr>
          <w:spacing w:val="1"/>
        </w:rPr>
        <w:t>и</w:t>
      </w:r>
      <w:r w:rsidR="00BA0246">
        <w:rPr>
          <w:spacing w:val="3"/>
        </w:rPr>
        <w:t>к</w:t>
      </w:r>
      <w:r w:rsidR="00BA0246">
        <w:rPr>
          <w:spacing w:val="-5"/>
        </w:rPr>
        <w:t>у</w:t>
      </w:r>
      <w:r w:rsidR="00BA0246">
        <w:rPr>
          <w:spacing w:val="2"/>
        </w:rPr>
        <w:t>в</w:t>
      </w:r>
      <w:r w:rsidR="00BA0246">
        <w:rPr>
          <w:spacing w:val="-1"/>
        </w:rPr>
        <w:t>а</w:t>
      </w:r>
      <w:r w:rsidR="00BA0246">
        <w:rPr>
          <w:spacing w:val="1"/>
        </w:rPr>
        <w:t>н</w:t>
      </w:r>
      <w:r w:rsidR="00BA0246">
        <w:t xml:space="preserve">и </w:t>
      </w:r>
      <w:r w:rsidR="00BA0246">
        <w:rPr>
          <w:spacing w:val="33"/>
        </w:rPr>
        <w:t xml:space="preserve"> </w:t>
      </w:r>
      <w:r w:rsidR="00BA0246">
        <w:rPr>
          <w:spacing w:val="1"/>
        </w:rPr>
        <w:t>п</w:t>
      </w:r>
      <w:r w:rsidR="00BA0246">
        <w:t xml:space="preserve">о </w:t>
      </w:r>
      <w:r w:rsidR="00BA0246">
        <w:rPr>
          <w:spacing w:val="29"/>
        </w:rPr>
        <w:t xml:space="preserve"> </w:t>
      </w:r>
      <w:r w:rsidR="00BA0246">
        <w:rPr>
          <w:spacing w:val="-1"/>
        </w:rPr>
        <w:t>е</w:t>
      </w:r>
      <w:r w:rsidR="00BA0246">
        <w:t>л</w:t>
      </w:r>
      <w:r w:rsidR="00BA0246">
        <w:rPr>
          <w:spacing w:val="-1"/>
        </w:rPr>
        <w:t>е</w:t>
      </w:r>
      <w:r w:rsidR="00BA0246">
        <w:rPr>
          <w:spacing w:val="1"/>
        </w:rPr>
        <w:t>к</w:t>
      </w:r>
      <w:r w:rsidR="00BA0246">
        <w:t>тро</w:t>
      </w:r>
      <w:r w:rsidR="00BA0246">
        <w:rPr>
          <w:spacing w:val="1"/>
        </w:rPr>
        <w:t>н</w:t>
      </w:r>
      <w:r w:rsidR="00BA0246">
        <w:rPr>
          <w:spacing w:val="-1"/>
        </w:rPr>
        <w:t>е</w:t>
      </w:r>
      <w:r w:rsidR="00BA0246">
        <w:t xml:space="preserve">н </w:t>
      </w:r>
      <w:r w:rsidR="00BA0246">
        <w:rPr>
          <w:spacing w:val="30"/>
        </w:rPr>
        <w:t xml:space="preserve"> </w:t>
      </w:r>
      <w:r w:rsidR="00BA0246">
        <w:rPr>
          <w:spacing w:val="-1"/>
        </w:rPr>
        <w:t>п</w:t>
      </w:r>
      <w:r w:rsidR="00BA0246">
        <w:t xml:space="preserve">ът </w:t>
      </w:r>
      <w:r w:rsidR="00BA0246">
        <w:rPr>
          <w:spacing w:val="29"/>
        </w:rPr>
        <w:t xml:space="preserve"> </w:t>
      </w:r>
      <w:r w:rsidR="00BA0246">
        <w:rPr>
          <w:spacing w:val="1"/>
        </w:rPr>
        <w:t>н</w:t>
      </w:r>
      <w:r w:rsidR="00BA0246">
        <w:t xml:space="preserve">а </w:t>
      </w:r>
      <w:r w:rsidR="008D3013" w:rsidRPr="008D3013">
        <w:rPr>
          <w:color w:val="000000" w:themeColor="text1"/>
        </w:rPr>
        <w:t>16</w:t>
      </w:r>
      <w:r w:rsidR="00BA0246" w:rsidRPr="008D3013">
        <w:rPr>
          <w:color w:val="000000" w:themeColor="text1"/>
        </w:rPr>
        <w:t>.</w:t>
      </w:r>
      <w:r w:rsidR="00AA6A20" w:rsidRPr="008D3013">
        <w:rPr>
          <w:color w:val="000000" w:themeColor="text1"/>
          <w:spacing w:val="-2"/>
        </w:rPr>
        <w:t>0</w:t>
      </w:r>
      <w:r w:rsidR="008D3013" w:rsidRPr="008D3013">
        <w:rPr>
          <w:color w:val="000000" w:themeColor="text1"/>
          <w:spacing w:val="-2"/>
        </w:rPr>
        <w:t>1</w:t>
      </w:r>
      <w:r w:rsidR="00C33B59" w:rsidRPr="008D3013">
        <w:rPr>
          <w:color w:val="000000" w:themeColor="text1"/>
        </w:rPr>
        <w:t>.</w:t>
      </w:r>
      <w:r w:rsidR="00BA0246" w:rsidRPr="008D3013">
        <w:rPr>
          <w:color w:val="000000" w:themeColor="text1"/>
        </w:rPr>
        <w:t>202</w:t>
      </w:r>
      <w:r w:rsidR="008D3013" w:rsidRPr="008D3013">
        <w:rPr>
          <w:color w:val="000000" w:themeColor="text1"/>
        </w:rPr>
        <w:t>5</w:t>
      </w:r>
      <w:r w:rsidR="00BA0246" w:rsidRPr="008D3013">
        <w:rPr>
          <w:color w:val="000000" w:themeColor="text1"/>
        </w:rPr>
        <w:t xml:space="preserve"> г.</w:t>
      </w:r>
      <w:r w:rsidR="00BA0246">
        <w:t xml:space="preserve"> </w:t>
      </w:r>
      <w:r w:rsidR="00BA0246">
        <w:rPr>
          <w:spacing w:val="29"/>
        </w:rPr>
        <w:t xml:space="preserve"> </w:t>
      </w:r>
      <w:r w:rsidR="00BA0246">
        <w:rPr>
          <w:spacing w:val="1"/>
        </w:rPr>
        <w:t>н</w:t>
      </w:r>
      <w:r w:rsidR="00BA0246">
        <w:t xml:space="preserve">а </w:t>
      </w:r>
      <w:r w:rsidR="00BA0246">
        <w:rPr>
          <w:spacing w:val="-1"/>
        </w:rPr>
        <w:t>с</w:t>
      </w:r>
      <w:r w:rsidR="00BA0246">
        <w:t>л</w:t>
      </w:r>
      <w:r w:rsidR="00BA0246">
        <w:rPr>
          <w:spacing w:val="-1"/>
        </w:rPr>
        <w:t>е</w:t>
      </w:r>
      <w:r w:rsidR="00BA0246">
        <w:t>д</w:t>
      </w:r>
      <w:r w:rsidR="00BA0246">
        <w:rPr>
          <w:spacing w:val="1"/>
        </w:rPr>
        <w:t>ни</w:t>
      </w:r>
      <w:r w:rsidR="00BA0246">
        <w:t xml:space="preserve">ят </w:t>
      </w:r>
      <w:r w:rsidR="00BA0246">
        <w:rPr>
          <w:spacing w:val="-1"/>
        </w:rPr>
        <w:t>и</w:t>
      </w:r>
      <w:r w:rsidR="00BA0246">
        <w:rPr>
          <w:spacing w:val="1"/>
        </w:rPr>
        <w:t>н</w:t>
      </w:r>
      <w:r w:rsidR="00BA0246">
        <w:t>т</w:t>
      </w:r>
      <w:r w:rsidR="00BA0246">
        <w:rPr>
          <w:spacing w:val="-1"/>
        </w:rPr>
        <w:t>е</w:t>
      </w:r>
      <w:r w:rsidR="00BA0246">
        <w:t>р</w:t>
      </w:r>
      <w:r w:rsidR="00BA0246">
        <w:rPr>
          <w:spacing w:val="1"/>
        </w:rPr>
        <w:t>н</w:t>
      </w:r>
      <w:r w:rsidR="00BA0246">
        <w:rPr>
          <w:spacing w:val="-1"/>
        </w:rPr>
        <w:t>е</w:t>
      </w:r>
      <w:r w:rsidR="00BA0246">
        <w:t xml:space="preserve">т </w:t>
      </w:r>
      <w:r w:rsidR="00BA0246">
        <w:rPr>
          <w:spacing w:val="-1"/>
        </w:rPr>
        <w:t>а</w:t>
      </w:r>
      <w:r w:rsidR="00BA0246">
        <w:t>др</w:t>
      </w:r>
      <w:r w:rsidR="00BA0246">
        <w:rPr>
          <w:spacing w:val="-1"/>
        </w:rPr>
        <w:t>е</w:t>
      </w:r>
      <w:r w:rsidR="00BA0246">
        <w:t>с</w:t>
      </w:r>
      <w:r w:rsidR="00BA0246">
        <w:rPr>
          <w:spacing w:val="-1"/>
        </w:rPr>
        <w:t xml:space="preserve">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t>О</w:t>
      </w:r>
      <w:r w:rsidR="00BA0246">
        <w:rPr>
          <w:spacing w:val="3"/>
        </w:rPr>
        <w:t>б</w:t>
      </w:r>
      <w:r w:rsidR="00BA0246">
        <w:t>щ</w:t>
      </w:r>
      <w:r w:rsidR="00BA0246">
        <w:rPr>
          <w:spacing w:val="1"/>
        </w:rPr>
        <w:t>ин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rPr>
          <w:spacing w:val="3"/>
        </w:rPr>
        <w:t>Р</w:t>
      </w:r>
      <w:r w:rsidR="00BA0246">
        <w:rPr>
          <w:spacing w:val="-7"/>
        </w:rPr>
        <w:t>у</w:t>
      </w:r>
      <w:r w:rsidR="00BA0246">
        <w:t>до</w:t>
      </w:r>
      <w:r w:rsidR="00BA0246">
        <w:rPr>
          <w:spacing w:val="1"/>
        </w:rPr>
        <w:t>з</w:t>
      </w:r>
      <w:r w:rsidR="00BA0246">
        <w:rPr>
          <w:spacing w:val="-1"/>
        </w:rPr>
        <w:t>е</w:t>
      </w:r>
      <w:r w:rsidR="00BA0246">
        <w:t xml:space="preserve">м: </w:t>
      </w:r>
      <w:r w:rsidR="00BA0246">
        <w:rPr>
          <w:color w:val="0000FF"/>
          <w:u w:val="single" w:color="0000FF"/>
        </w:rPr>
        <w:t>www.</w:t>
      </w:r>
      <w:r w:rsidR="00BA0246">
        <w:rPr>
          <w:color w:val="0000FF"/>
          <w:spacing w:val="-1"/>
          <w:u w:val="single" w:color="0000FF"/>
        </w:rPr>
        <w:t>r</w:t>
      </w:r>
      <w:r w:rsidR="00BA0246">
        <w:rPr>
          <w:color w:val="0000FF"/>
          <w:u w:val="single" w:color="0000FF"/>
        </w:rPr>
        <w:t>udo</w:t>
      </w:r>
      <w:r w:rsidR="00BA0246">
        <w:rPr>
          <w:color w:val="0000FF"/>
          <w:spacing w:val="1"/>
          <w:u w:val="single" w:color="0000FF"/>
        </w:rPr>
        <w:t>z</w:t>
      </w:r>
      <w:r w:rsidR="00BA0246">
        <w:rPr>
          <w:color w:val="0000FF"/>
          <w:spacing w:val="-1"/>
          <w:u w:val="single" w:color="0000FF"/>
        </w:rPr>
        <w:t>e</w:t>
      </w:r>
      <w:r w:rsidR="00BA0246">
        <w:rPr>
          <w:color w:val="0000FF"/>
          <w:u w:val="single" w:color="0000FF"/>
        </w:rPr>
        <w:t>m.</w:t>
      </w:r>
      <w:r w:rsidR="00BA0246">
        <w:rPr>
          <w:color w:val="0000FF"/>
          <w:spacing w:val="-1"/>
          <w:u w:val="single" w:color="0000FF"/>
        </w:rPr>
        <w:t>bg</w:t>
      </w:r>
    </w:p>
    <w:p w:rsidR="00FA5AE6" w:rsidRDefault="00FA5AE6">
      <w:pPr>
        <w:spacing w:line="360" w:lineRule="auto"/>
      </w:pPr>
    </w:p>
    <w:p w:rsidR="00FA5AE6" w:rsidRDefault="00BA0246">
      <w:pPr>
        <w:spacing w:line="360" w:lineRule="auto"/>
        <w:ind w:left="824"/>
      </w:pPr>
      <w:r>
        <w:t>Пр</w:t>
      </w:r>
      <w:r>
        <w:rPr>
          <w:spacing w:val="1"/>
        </w:rPr>
        <w:t>и</w:t>
      </w:r>
      <w:r>
        <w:t>лож</w:t>
      </w:r>
      <w:r>
        <w:rPr>
          <w:spacing w:val="-1"/>
        </w:rPr>
        <w:t>е</w:t>
      </w:r>
      <w:r>
        <w:rPr>
          <w:spacing w:val="1"/>
        </w:rPr>
        <w:t>ни</w:t>
      </w:r>
      <w:r w:rsidR="00514DA3">
        <w:t>е</w:t>
      </w:r>
      <w:r>
        <w:t>:</w:t>
      </w:r>
    </w:p>
    <w:p w:rsidR="00FA5AE6" w:rsidRDefault="00BA0246">
      <w:pPr>
        <w:spacing w:line="360" w:lineRule="auto"/>
        <w:ind w:left="116" w:right="69" w:firstLine="708"/>
        <w:jc w:val="both"/>
        <w:rPr>
          <w:spacing w:val="2"/>
        </w:rPr>
      </w:pPr>
      <w:r>
        <w:t>Про</w:t>
      </w:r>
      <w:r>
        <w:rPr>
          <w:spacing w:val="-1"/>
        </w:rPr>
        <w:t>е</w:t>
      </w:r>
      <w:r>
        <w:rPr>
          <w:spacing w:val="1"/>
        </w:rPr>
        <w:t>к</w:t>
      </w:r>
      <w:r>
        <w:t>т</w:t>
      </w:r>
      <w:r>
        <w:rPr>
          <w:spacing w:val="1"/>
        </w:rPr>
        <w:t xml:space="preserve"> з</w:t>
      </w:r>
      <w:r>
        <w:t xml:space="preserve">а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е 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>п</w:t>
      </w:r>
      <w:r>
        <w:t>ъл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е </w:t>
      </w:r>
      <w:r>
        <w:rPr>
          <w:spacing w:val="1"/>
        </w:rPr>
        <w:t>н</w:t>
      </w:r>
      <w:r>
        <w:t>а 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дб</w:t>
      </w:r>
      <w:r>
        <w:rPr>
          <w:spacing w:val="-1"/>
        </w:rPr>
        <w:t>а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"/>
        </w:rPr>
        <w:t xml:space="preserve"> </w:t>
      </w:r>
      <w:r>
        <w:t>определяне и администриране на местните такси и цени на услуги на територията на община Рудозем</w:t>
      </w:r>
      <w:r>
        <w:rPr>
          <w:spacing w:val="2"/>
        </w:rPr>
        <w:t>.</w:t>
      </w:r>
    </w:p>
    <w:p w:rsidR="00FA5AE6" w:rsidRDefault="00BA0246">
      <w:pPr>
        <w:spacing w:line="360" w:lineRule="auto"/>
        <w:ind w:left="116" w:right="72" w:firstLine="708"/>
        <w:jc w:val="both"/>
        <w:rPr>
          <w:spacing w:val="2"/>
        </w:rPr>
      </w:pPr>
      <w:r>
        <w:rPr>
          <w:spacing w:val="2"/>
        </w:rPr>
        <w:t xml:space="preserve">                   </w:t>
      </w:r>
    </w:p>
    <w:p w:rsidR="00FA5AE6" w:rsidRDefault="00BA0246">
      <w:pPr>
        <w:spacing w:line="360" w:lineRule="auto"/>
        <w:rPr>
          <w:b/>
        </w:rPr>
      </w:pPr>
      <w:r>
        <w:rPr>
          <w:b/>
        </w:rPr>
        <w:t>С ув</w:t>
      </w:r>
      <w:r>
        <w:rPr>
          <w:b/>
          <w:spacing w:val="2"/>
        </w:rPr>
        <w:t>а</w:t>
      </w:r>
      <w:r>
        <w:rPr>
          <w:b/>
          <w:spacing w:val="-4"/>
        </w:rPr>
        <w:t>ж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,</w:t>
      </w:r>
    </w:p>
    <w:p w:rsidR="00FA5AE6" w:rsidRDefault="00BA0246">
      <w:pPr>
        <w:spacing w:line="360" w:lineRule="auto"/>
      </w:pPr>
      <w:r>
        <w:rPr>
          <w:b/>
          <w:spacing w:val="1"/>
        </w:rPr>
        <w:t>К</w:t>
      </w:r>
      <w:r>
        <w:rPr>
          <w:b/>
        </w:rPr>
        <w:t>М</w:t>
      </w:r>
      <w:r>
        <w:rPr>
          <w:b/>
          <w:spacing w:val="-1"/>
        </w:rPr>
        <w:t>Е</w:t>
      </w:r>
      <w:r>
        <w:rPr>
          <w:b/>
        </w:rPr>
        <w:t>Т</w:t>
      </w:r>
      <w:r>
        <w:rPr>
          <w:b/>
          <w:spacing w:val="2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 ОБ</w:t>
      </w:r>
      <w:r>
        <w:rPr>
          <w:b/>
          <w:spacing w:val="-6"/>
        </w:rPr>
        <w:t>Щ</w:t>
      </w:r>
      <w:r>
        <w:rPr>
          <w:b/>
          <w:spacing w:val="1"/>
        </w:rPr>
        <w:t>ИН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</w:t>
      </w:r>
      <w:r>
        <w:rPr>
          <w:b/>
        </w:rPr>
        <w:t>У</w:t>
      </w:r>
      <w:r>
        <w:rPr>
          <w:b/>
          <w:spacing w:val="1"/>
        </w:rPr>
        <w:t>Д</w:t>
      </w:r>
      <w:r>
        <w:rPr>
          <w:b/>
        </w:rPr>
        <w:t>ОЗ</w:t>
      </w:r>
      <w:r>
        <w:rPr>
          <w:b/>
          <w:spacing w:val="-1"/>
        </w:rPr>
        <w:t>Е</w:t>
      </w:r>
      <w:r>
        <w:rPr>
          <w:b/>
          <w:spacing w:val="1"/>
        </w:rPr>
        <w:t xml:space="preserve">М: </w:t>
      </w:r>
      <w:r>
        <w:rPr>
          <w:b/>
        </w:rPr>
        <w:t>/П/</w:t>
      </w:r>
    </w:p>
    <w:p w:rsidR="00FA5AE6" w:rsidRPr="00C33B59" w:rsidRDefault="00BA0246">
      <w:pPr>
        <w:spacing w:line="360" w:lineRule="auto"/>
        <w:ind w:right="3853"/>
        <w:rPr>
          <w:b/>
          <w:lang w:val="en-US"/>
        </w:rPr>
      </w:pPr>
      <w:r>
        <w:rPr>
          <w:b/>
          <w:spacing w:val="-2"/>
        </w:rPr>
        <w:t>/</w:t>
      </w:r>
      <w:r w:rsidR="008D5AC8">
        <w:rPr>
          <w:b/>
          <w:spacing w:val="-2"/>
        </w:rPr>
        <w:t>ИНЖ. НЕДКО КУЛЕВСКИ</w:t>
      </w:r>
      <w:r>
        <w:rPr>
          <w:b/>
        </w:rPr>
        <w:t xml:space="preserve">/ </w:t>
      </w:r>
    </w:p>
    <w:sectPr w:rsidR="00FA5AE6" w:rsidRPr="00C33B59" w:rsidSect="00FA5AE6">
      <w:footerReference w:type="default" r:id="rId8"/>
      <w:headerReference w:type="first" r:id="rId9"/>
      <w:footerReference w:type="first" r:id="rId10"/>
      <w:pgSz w:w="11906" w:h="16838"/>
      <w:pgMar w:top="454" w:right="991" w:bottom="5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95" w:rsidRDefault="00EF1995" w:rsidP="00FA5AE6">
      <w:r>
        <w:separator/>
      </w:r>
    </w:p>
  </w:endnote>
  <w:endnote w:type="continuationSeparator" w:id="0">
    <w:p w:rsidR="00EF1995" w:rsidRDefault="00EF1995" w:rsidP="00F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E6" w:rsidRDefault="00FA5AE6">
    <w:pPr>
      <w:pStyle w:val="Footer"/>
    </w:pPr>
  </w:p>
  <w:p w:rsidR="00FA5AE6" w:rsidRDefault="00FA5A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E6" w:rsidRDefault="00FA5AE6">
    <w:pPr>
      <w:pStyle w:val="Footer"/>
    </w:pPr>
  </w:p>
  <w:p w:rsidR="00FA5AE6" w:rsidRDefault="00FA5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95" w:rsidRDefault="00EF1995" w:rsidP="00FA5AE6">
      <w:r>
        <w:separator/>
      </w:r>
    </w:p>
  </w:footnote>
  <w:footnote w:type="continuationSeparator" w:id="0">
    <w:p w:rsidR="00EF1995" w:rsidRDefault="00EF1995" w:rsidP="00FA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E6" w:rsidRDefault="00BA024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FA5AE6" w:rsidRDefault="00BA024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FA5AE6" w:rsidRDefault="00BA024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18835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AE6" w:rsidRDefault="00BA024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FA5AE6" w:rsidRDefault="00BA0246">
    <w:pPr>
      <w:jc w:val="center"/>
    </w:pPr>
    <w:r>
      <w:rPr>
        <w:rStyle w:val="a3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a3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a3"/>
        <w:rFonts w:ascii="Bookman Old Style" w:hAnsi="Bookman Old Style"/>
        <w:i/>
        <w:sz w:val="20"/>
        <w:szCs w:val="20"/>
      </w:rPr>
      <w:t xml:space="preserve">,  </w:t>
    </w:r>
    <w:hyperlink r:id="rId4">
      <w:r>
        <w:rPr>
          <w:rStyle w:val="a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FA5AE6" w:rsidRDefault="00FA5AE6">
    <w:pPr>
      <w:pStyle w:val="Header"/>
      <w:pBdr>
        <w:bottom w:val="single" w:sz="4" w:space="1" w:color="000000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AE6"/>
    <w:rsid w:val="001556CB"/>
    <w:rsid w:val="00172D46"/>
    <w:rsid w:val="001F2CC4"/>
    <w:rsid w:val="00315133"/>
    <w:rsid w:val="00340DA6"/>
    <w:rsid w:val="004342A2"/>
    <w:rsid w:val="004C48D4"/>
    <w:rsid w:val="005006AE"/>
    <w:rsid w:val="00514DA3"/>
    <w:rsid w:val="005F7DC1"/>
    <w:rsid w:val="005F7FC0"/>
    <w:rsid w:val="0063342E"/>
    <w:rsid w:val="00634D59"/>
    <w:rsid w:val="00706879"/>
    <w:rsid w:val="00744DF7"/>
    <w:rsid w:val="00757C81"/>
    <w:rsid w:val="008662E2"/>
    <w:rsid w:val="008D3013"/>
    <w:rsid w:val="008D5AC8"/>
    <w:rsid w:val="00AA6A20"/>
    <w:rsid w:val="00AB7AB3"/>
    <w:rsid w:val="00BA0246"/>
    <w:rsid w:val="00C33B59"/>
    <w:rsid w:val="00CB78B7"/>
    <w:rsid w:val="00CF0277"/>
    <w:rsid w:val="00E515D6"/>
    <w:rsid w:val="00EC51C7"/>
    <w:rsid w:val="00EF1995"/>
    <w:rsid w:val="00F13B8D"/>
    <w:rsid w:val="00F46347"/>
    <w:rsid w:val="00FA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453C66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453C66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453C66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453C66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customStyle="1" w:styleId="Heading6">
    <w:name w:val="Heading 6"/>
    <w:basedOn w:val="a"/>
    <w:next w:val="a"/>
    <w:qFormat/>
    <w:rsid w:val="00453C66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uiPriority w:val="9"/>
    <w:semiHidden/>
    <w:unhideWhenUsed/>
    <w:qFormat/>
    <w:rsid w:val="00453C66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Heading8">
    <w:name w:val="Heading 8"/>
    <w:basedOn w:val="a"/>
    <w:next w:val="a"/>
    <w:uiPriority w:val="9"/>
    <w:semiHidden/>
    <w:unhideWhenUsed/>
    <w:qFormat/>
    <w:rsid w:val="00453C66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customStyle="1" w:styleId="Heading9">
    <w:name w:val="Heading 9"/>
    <w:basedOn w:val="a"/>
    <w:next w:val="a"/>
    <w:uiPriority w:val="9"/>
    <w:semiHidden/>
    <w:unhideWhenUsed/>
    <w:qFormat/>
    <w:rsid w:val="00453C66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2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4">
    <w:name w:val="Strong"/>
    <w:basedOn w:val="a0"/>
    <w:uiPriority w:val="22"/>
    <w:qFormat/>
    <w:rsid w:val="00E32BB3"/>
    <w:rPr>
      <w:b/>
      <w:bCs/>
    </w:rPr>
  </w:style>
  <w:style w:type="character" w:customStyle="1" w:styleId="a5">
    <w:name w:val="Изнесен текст Знак"/>
    <w:basedOn w:val="a0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Заглавие Знак"/>
    <w:basedOn w:val="a0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20">
    <w:name w:val="Основен текст (2)_"/>
    <w:basedOn w:val="a0"/>
    <w:link w:val="20"/>
    <w:qFormat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">
    <w:name w:val="Основен текст (4)_"/>
    <w:basedOn w:val="a0"/>
    <w:link w:val="40"/>
    <w:qFormat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ен текст (7)_"/>
    <w:basedOn w:val="a0"/>
    <w:link w:val="70"/>
    <w:qFormat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styleId="a9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1 Знак"/>
    <w:basedOn w:val="a0"/>
    <w:link w:val="1"/>
    <w:uiPriority w:val="9"/>
    <w:qFormat/>
    <w:rsid w:val="00453C66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3">
    <w:name w:val="Заглавие 3 Знак"/>
    <w:basedOn w:val="a0"/>
    <w:link w:val="3"/>
    <w:uiPriority w:val="9"/>
    <w:semiHidden/>
    <w:qFormat/>
    <w:rsid w:val="00453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1">
    <w:name w:val="Заглавие 4 Знак"/>
    <w:basedOn w:val="a0"/>
    <w:link w:val="4"/>
    <w:uiPriority w:val="9"/>
    <w:semiHidden/>
    <w:qFormat/>
    <w:rsid w:val="00453C66"/>
    <w:rPr>
      <w:rFonts w:eastAsiaTheme="minorEastAsia"/>
      <w:b/>
      <w:bCs/>
      <w:sz w:val="28"/>
      <w:szCs w:val="28"/>
      <w:lang w:val="en-US"/>
    </w:rPr>
  </w:style>
  <w:style w:type="character" w:customStyle="1" w:styleId="5">
    <w:name w:val="Заглавие 5 Знак"/>
    <w:basedOn w:val="a0"/>
    <w:link w:val="5"/>
    <w:uiPriority w:val="9"/>
    <w:semiHidden/>
    <w:qFormat/>
    <w:rsid w:val="00453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">
    <w:name w:val="Заглавие 6 Знак"/>
    <w:basedOn w:val="a0"/>
    <w:link w:val="6"/>
    <w:qFormat/>
    <w:rsid w:val="00453C66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71">
    <w:name w:val="Заглавие 7 Знак"/>
    <w:basedOn w:val="a0"/>
    <w:link w:val="70"/>
    <w:uiPriority w:val="9"/>
    <w:semiHidden/>
    <w:qFormat/>
    <w:rsid w:val="00453C66"/>
    <w:rPr>
      <w:rFonts w:eastAsiaTheme="minorEastAsia"/>
      <w:sz w:val="24"/>
      <w:szCs w:val="24"/>
      <w:lang w:val="en-US"/>
    </w:rPr>
  </w:style>
  <w:style w:type="character" w:customStyle="1" w:styleId="8">
    <w:name w:val="Заглавие 8 Знак"/>
    <w:basedOn w:val="a0"/>
    <w:link w:val="8"/>
    <w:uiPriority w:val="9"/>
    <w:semiHidden/>
    <w:qFormat/>
    <w:rsid w:val="00453C66"/>
    <w:rPr>
      <w:rFonts w:eastAsiaTheme="minorEastAsia"/>
      <w:i/>
      <w:iCs/>
      <w:sz w:val="24"/>
      <w:szCs w:val="24"/>
      <w:lang w:val="en-US"/>
    </w:rPr>
  </w:style>
  <w:style w:type="character" w:customStyle="1" w:styleId="9">
    <w:name w:val="Заглавие 9 Знак"/>
    <w:basedOn w:val="a0"/>
    <w:link w:val="9"/>
    <w:uiPriority w:val="9"/>
    <w:semiHidden/>
    <w:qFormat/>
    <w:rsid w:val="00453C66"/>
    <w:rPr>
      <w:rFonts w:asciiTheme="majorHAnsi" w:eastAsiaTheme="majorEastAsia" w:hAnsiTheme="majorHAnsi" w:cstheme="majorBidi"/>
      <w:sz w:val="22"/>
      <w:lang w:val="en-US"/>
    </w:rPr>
  </w:style>
  <w:style w:type="paragraph" w:customStyle="1" w:styleId="Heading">
    <w:name w:val="Heading"/>
    <w:basedOn w:val="a"/>
    <w:next w:val="aa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641F55"/>
    <w:pPr>
      <w:spacing w:after="140" w:line="276" w:lineRule="auto"/>
    </w:pPr>
  </w:style>
  <w:style w:type="paragraph" w:styleId="ab">
    <w:name w:val="List"/>
    <w:basedOn w:val="aa"/>
    <w:rsid w:val="00641F55"/>
    <w:rPr>
      <w:rFonts w:cs="Arial"/>
    </w:rPr>
  </w:style>
  <w:style w:type="paragraph" w:customStyle="1" w:styleId="Caption">
    <w:name w:val="Caption"/>
    <w:basedOn w:val="a"/>
    <w:qFormat/>
    <w:rsid w:val="00FA5AE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c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styleId="ad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1677D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FA5AE6"/>
  </w:style>
  <w:style w:type="paragraph" w:customStyle="1" w:styleId="Header">
    <w:name w:val="Header"/>
    <w:basedOn w:val="a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f0">
    <w:name w:val="Title"/>
    <w:basedOn w:val="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2">
    <w:name w:val="Заглавие #4"/>
    <w:basedOn w:val="a"/>
    <w:link w:val="40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1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paragraph" w:customStyle="1" w:styleId="40">
    <w:name w:val="Основен текст (4)"/>
    <w:basedOn w:val="a"/>
    <w:link w:val="42"/>
    <w:qFormat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paragraph" w:customStyle="1" w:styleId="70">
    <w:name w:val="Основен текст (7)"/>
    <w:basedOn w:val="a"/>
    <w:link w:val="71"/>
    <w:qFormat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paragraph" w:styleId="af1">
    <w:name w:val="No Spacing"/>
    <w:uiPriority w:val="1"/>
    <w:qFormat/>
    <w:rsid w:val="00D14A5F"/>
    <w:rPr>
      <w:sz w:val="22"/>
    </w:rPr>
  </w:style>
  <w:style w:type="table" w:styleId="af2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B9F0-6DAE-4A7A-8F33-7BEE396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2024-03-14T12:43:00Z</dcterms:created>
  <dcterms:modified xsi:type="dcterms:W3CDTF">2025-01-16T13:09:00Z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