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D2" w:rsidRPr="00316666" w:rsidRDefault="00A34454" w:rsidP="00914E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ПРОЕКТ</w:t>
      </w:r>
    </w:p>
    <w:p w:rsidR="00516C7A" w:rsidRDefault="00516C7A" w:rsidP="00914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:rsidR="00516C7A" w:rsidRDefault="00516C7A" w:rsidP="00914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</w:p>
    <w:p w:rsidR="00914ED2" w:rsidRPr="00316666" w:rsidRDefault="00914ED2" w:rsidP="00914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b/>
          <w:bCs/>
          <w:kern w:val="0"/>
          <w:sz w:val="36"/>
          <w:szCs w:val="36"/>
        </w:rPr>
        <w:t>ТАРИФА</w:t>
      </w:r>
    </w:p>
    <w:p w:rsidR="00914ED2" w:rsidRPr="00316666" w:rsidRDefault="00914ED2" w:rsidP="00914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914ED2" w:rsidRPr="00316666" w:rsidRDefault="00914ED2" w:rsidP="00914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0"/>
          <w:sz w:val="28"/>
          <w:szCs w:val="28"/>
        </w:rPr>
      </w:pPr>
      <w:r w:rsidRPr="00316666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ЗА ТАКСИТЕ ЗА ВОДОВЗЕМАНЕ </w:t>
      </w:r>
      <w:r w:rsidR="007358EC">
        <w:rPr>
          <w:rFonts w:ascii="Times New Roman" w:hAnsi="Times New Roman" w:cs="Times New Roman"/>
          <w:b/>
          <w:bCs/>
          <w:kern w:val="0"/>
          <w:sz w:val="28"/>
          <w:szCs w:val="28"/>
        </w:rPr>
        <w:t>НА</w:t>
      </w:r>
      <w:r w:rsidRPr="00316666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МИНЕРАЛНА ВОДА </w:t>
      </w:r>
      <w:r w:rsidR="007358EC">
        <w:rPr>
          <w:rFonts w:ascii="Times New Roman" w:hAnsi="Times New Roman" w:cs="Times New Roman"/>
          <w:b/>
          <w:bCs/>
          <w:kern w:val="0"/>
          <w:sz w:val="28"/>
          <w:szCs w:val="28"/>
        </w:rPr>
        <w:t>ОТ</w:t>
      </w:r>
      <w:r w:rsidRPr="00316666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316666">
        <w:rPr>
          <w:rFonts w:ascii="Times New Roman" w:hAnsi="Times New Roman" w:cs="Times New Roman"/>
          <w:b/>
          <w:bCs/>
          <w:caps/>
          <w:kern w:val="0"/>
          <w:sz w:val="28"/>
          <w:szCs w:val="28"/>
        </w:rPr>
        <w:t>ПЕС-1хг „Рудозем“, гр. Рудозем, обл. Смолян</w:t>
      </w:r>
    </w:p>
    <w:p w:rsidR="00914ED2" w:rsidRPr="00316666" w:rsidRDefault="00914ED2" w:rsidP="00914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kern w:val="0"/>
          <w:sz w:val="24"/>
          <w:szCs w:val="24"/>
        </w:rPr>
      </w:pPr>
    </w:p>
    <w:p w:rsidR="00914ED2" w:rsidRPr="00316666" w:rsidRDefault="00914ED2" w:rsidP="00914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(приета с Решение № ………., взето с Про</w:t>
      </w:r>
      <w:r w:rsidR="002E6AC0">
        <w:rPr>
          <w:rFonts w:ascii="Times New Roman" w:hAnsi="Times New Roman" w:cs="Times New Roman"/>
          <w:kern w:val="0"/>
          <w:sz w:val="24"/>
          <w:szCs w:val="24"/>
        </w:rPr>
        <w:t xml:space="preserve">токол № ……… от ……………….. год. на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Общински съвет – Рудозем)</w:t>
      </w:r>
    </w:p>
    <w:p w:rsidR="00914ED2" w:rsidRDefault="00914ED2" w:rsidP="00914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516C7A" w:rsidRDefault="00516C7A" w:rsidP="00914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2E6AC0" w:rsidRPr="00316666" w:rsidRDefault="002E6AC0" w:rsidP="00914E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914ED2" w:rsidRPr="00316666" w:rsidRDefault="00914ED2" w:rsidP="00914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 w:rsidRPr="00316666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ГЛАВА ПЪРВА</w:t>
      </w:r>
    </w:p>
    <w:p w:rsidR="00914ED2" w:rsidRPr="00316666" w:rsidRDefault="00914ED2" w:rsidP="00914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 w:rsidRPr="00316666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Общи положения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Чл. 1. С Тарифата се определят размерът на таксите за </w:t>
      </w:r>
      <w:proofErr w:type="spellStart"/>
      <w:r w:rsidRPr="00316666">
        <w:rPr>
          <w:rFonts w:ascii="Times New Roman" w:hAnsi="Times New Roman" w:cs="Times New Roman"/>
          <w:kern w:val="0"/>
          <w:sz w:val="24"/>
          <w:szCs w:val="24"/>
        </w:rPr>
        <w:t>водовземане</w:t>
      </w:r>
      <w:proofErr w:type="spellEnd"/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 на природния </w:t>
      </w:r>
      <w:r w:rsidR="001A0A3F"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ресурс</w:t>
      </w:r>
      <w:r w:rsidR="001A0A3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– минерална вода от находище на минерална вода </w:t>
      </w:r>
      <w:r w:rsidR="001A0A3F">
        <w:rPr>
          <w:rFonts w:ascii="Times New Roman" w:hAnsi="Times New Roman" w:cs="Times New Roman"/>
          <w:kern w:val="0"/>
          <w:sz w:val="24"/>
          <w:szCs w:val="24"/>
        </w:rPr>
        <w:t xml:space="preserve"> общинска собственост – ПЕС-1ХГ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„Рудозем“ с утвърде</w:t>
      </w:r>
      <w:r w:rsidR="005C57F4">
        <w:rPr>
          <w:rFonts w:ascii="Times New Roman" w:hAnsi="Times New Roman" w:cs="Times New Roman"/>
          <w:kern w:val="0"/>
          <w:sz w:val="24"/>
          <w:szCs w:val="24"/>
        </w:rPr>
        <w:t>ни запаси, съгласно Заповед № РД- 159/26.02.2025г.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 на Министъра на</w:t>
      </w:r>
      <w:r w:rsidR="001A0A3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околната среда и водите, по реда за Закона за водите</w:t>
      </w:r>
      <w:r w:rsidR="00491CA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2. (1) Таксата се заплаща за водовземане и ползване на минерална вода по разрешени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количества минерална вода на конкретния водоползвател.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(2) Не се заплаща такса за водовземане от обществени чешми за лични нужди на</w:t>
      </w:r>
      <w:r w:rsidR="005C57F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гражданите и други случаи на общо водовземане, определени по реда и при условията на чл. 41</w:t>
      </w:r>
      <w:r w:rsidR="0031666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от Закона за водите.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3. Таксите за водовземане от минералните води се определят на база обема на минералната вода, както и целта на използване на водата.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4. (1) Отнетият при водовземането обем вода се измерва посредством отговарящи на</w:t>
      </w:r>
      <w:r w:rsidR="00F4221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нормативните изи</w:t>
      </w:r>
      <w:r w:rsidR="009C75F0">
        <w:rPr>
          <w:rFonts w:ascii="Times New Roman" w:hAnsi="Times New Roman" w:cs="Times New Roman"/>
          <w:kern w:val="0"/>
          <w:sz w:val="24"/>
          <w:szCs w:val="24"/>
        </w:rPr>
        <w:t xml:space="preserve">сквания измервателни устройства, </w:t>
      </w:r>
      <w:r w:rsidR="009C75F0" w:rsidRPr="00601A6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които</w:t>
      </w:r>
      <w:r w:rsidR="001A64C6" w:rsidRPr="00601A6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трябва да</w:t>
      </w:r>
      <w:r w:rsidR="009C75F0" w:rsidRPr="00601A6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са монтирани</w:t>
      </w:r>
      <w:r w:rsidR="00F42215" w:rsidRPr="00601A6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1A64C6" w:rsidRPr="00601A6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                   </w:t>
      </w:r>
      <w:r w:rsidR="00F42215" w:rsidRPr="00601A6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в хоризонтално положение</w:t>
      </w:r>
      <w:r w:rsidR="009C75F0" w:rsidRPr="00601A6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от </w:t>
      </w:r>
      <w:r w:rsidR="00F42215" w:rsidRPr="00601A6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водо</w:t>
      </w:r>
      <w:r w:rsidR="009C75F0" w:rsidRPr="00601A6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ползвателите</w:t>
      </w:r>
      <w:r w:rsidR="00F42215" w:rsidRPr="00601A6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поставени във водомерна шахта на достъпно и светло място</w:t>
      </w:r>
      <w:r w:rsidR="001A64C6" w:rsidRPr="00601A68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, преди захранване на всички водочерпни устройства.</w:t>
      </w:r>
      <w:r w:rsidR="001A64C6" w:rsidRPr="00A049D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="00F42215" w:rsidRPr="00A049D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 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(2) Температурата на минералната вода е определена на изход от водовземното</w:t>
      </w:r>
      <w:r w:rsidR="005C57F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съоръжение и е записана в регистър или в документация от хидрогеоложко изпитание.</w:t>
      </w:r>
    </w:p>
    <w:p w:rsidR="00914ED2" w:rsidRPr="00316666" w:rsidRDefault="00914ED2" w:rsidP="00FF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5. (1) Ежегодно към 31-ви януари на следващата година титулярите на разрешителни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представят информация за изчисляване на дължимата такса по образец </w:t>
      </w:r>
      <w:r w:rsidR="00601A68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(</w:t>
      </w:r>
      <w:r w:rsidR="005C57F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приложение № 1</w:t>
      </w:r>
      <w:r w:rsidR="005C57F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), обявен</w:t>
      </w:r>
      <w:r w:rsidR="0031666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на интернет страницата на община </w:t>
      </w:r>
      <w:r w:rsidR="00316666">
        <w:rPr>
          <w:rFonts w:ascii="Times New Roman" w:hAnsi="Times New Roman" w:cs="Times New Roman"/>
          <w:kern w:val="0"/>
          <w:sz w:val="24"/>
          <w:szCs w:val="24"/>
        </w:rPr>
        <w:t>Рудозем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(2) Образецът по ал. 1 съдържа данните съгласно показателите, определени </w:t>
      </w:r>
      <w:r w:rsidR="005C57F4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в</w:t>
      </w:r>
      <w:r w:rsidR="005C57F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разрешителното и размерите, определени в глава втора и трета на настоящата Тарифа.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(3) В срок до един месец от получаване на данните по ал. 1, упълномощено от Кмета на</w:t>
      </w:r>
      <w:r w:rsidR="005C57F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община </w:t>
      </w:r>
      <w:r w:rsidR="00316666">
        <w:rPr>
          <w:rFonts w:ascii="Times New Roman" w:hAnsi="Times New Roman" w:cs="Times New Roman"/>
          <w:kern w:val="0"/>
          <w:sz w:val="24"/>
          <w:szCs w:val="24"/>
        </w:rPr>
        <w:t>Рудозем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 лице, извършва проверка на информацията и съответствието й с резултатите от</w:t>
      </w:r>
      <w:r w:rsidR="0031666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собствения мониторинг, показанията на измервателните устройства </w:t>
      </w:r>
      <w:r w:rsidR="00A049DE">
        <w:rPr>
          <w:rFonts w:ascii="Times New Roman" w:hAnsi="Times New Roman" w:cs="Times New Roman"/>
          <w:kern w:val="0"/>
          <w:sz w:val="24"/>
          <w:szCs w:val="24"/>
        </w:rPr>
        <w:t xml:space="preserve">                 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и резултатите от извършения</w:t>
      </w:r>
      <w:r w:rsidR="0031666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през годината контрол.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(4) При несъответствие на параметрите, по които е определен размерът на таксата,</w:t>
      </w:r>
      <w:r w:rsidR="005C57F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упълномощено от Кмета на общината лице извършва нарочна проверка за установяване на</w:t>
      </w:r>
    </w:p>
    <w:p w:rsidR="00A049DE" w:rsidRPr="002E6AC0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обстоятелствата и определяне размера на дължимата такса. В проверката участват представители</w:t>
      </w:r>
      <w:r w:rsidR="0031666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на общинска администр</w:t>
      </w:r>
      <w:r w:rsidR="00316666">
        <w:rPr>
          <w:rFonts w:ascii="Times New Roman" w:hAnsi="Times New Roman" w:cs="Times New Roman"/>
          <w:kern w:val="0"/>
          <w:sz w:val="24"/>
          <w:szCs w:val="24"/>
        </w:rPr>
        <w:t>а</w:t>
      </w:r>
      <w:r w:rsidR="005C57F4">
        <w:rPr>
          <w:rFonts w:ascii="Times New Roman" w:hAnsi="Times New Roman" w:cs="Times New Roman"/>
          <w:kern w:val="0"/>
          <w:sz w:val="24"/>
          <w:szCs w:val="24"/>
        </w:rPr>
        <w:t>ция</w:t>
      </w:r>
      <w:r w:rsidR="00A049DE">
        <w:rPr>
          <w:rFonts w:ascii="Times New Roman" w:hAnsi="Times New Roman" w:cs="Times New Roman"/>
          <w:kern w:val="0"/>
          <w:sz w:val="24"/>
          <w:szCs w:val="24"/>
        </w:rPr>
        <w:t>-</w:t>
      </w:r>
      <w:r w:rsidR="005C57F4">
        <w:rPr>
          <w:rFonts w:ascii="Times New Roman" w:hAnsi="Times New Roman" w:cs="Times New Roman"/>
          <w:kern w:val="0"/>
          <w:sz w:val="24"/>
          <w:szCs w:val="24"/>
        </w:rPr>
        <w:t xml:space="preserve"> Рудозем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 и </w:t>
      </w:r>
      <w:proofErr w:type="spellStart"/>
      <w:r w:rsidRPr="00316666">
        <w:rPr>
          <w:rFonts w:ascii="Times New Roman" w:hAnsi="Times New Roman" w:cs="Times New Roman"/>
          <w:kern w:val="0"/>
          <w:sz w:val="24"/>
          <w:szCs w:val="24"/>
        </w:rPr>
        <w:t>титуляра</w:t>
      </w:r>
      <w:proofErr w:type="spellEnd"/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 на издаденото разрешително или</w:t>
      </w:r>
      <w:r w:rsidR="0031666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негов представител.</w:t>
      </w:r>
    </w:p>
    <w:p w:rsidR="00A049DE" w:rsidRDefault="00A049DE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</w:p>
    <w:p w:rsidR="00914ED2" w:rsidRPr="00316666" w:rsidRDefault="00914ED2" w:rsidP="00491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 w:rsidRPr="00316666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lastRenderedPageBreak/>
        <w:t>ГЛАВА ВТОРА</w:t>
      </w:r>
    </w:p>
    <w:p w:rsidR="00914ED2" w:rsidRDefault="00914ED2" w:rsidP="00491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 w:rsidRPr="00316666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Изчисляване на таксата за водовземане</w:t>
      </w:r>
    </w:p>
    <w:p w:rsidR="00316666" w:rsidRPr="00316666" w:rsidRDefault="00316666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6. Таксата за водовземане от минерални води се определя по следната формула: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Т = Е x W</w:t>
      </w:r>
      <w:r w:rsidR="00F2358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16666">
        <w:rPr>
          <w:rFonts w:ascii="Times New Roman" w:hAnsi="Times New Roman" w:cs="Times New Roman"/>
          <w:kern w:val="0"/>
          <w:sz w:val="24"/>
          <w:szCs w:val="24"/>
        </w:rPr>
        <w:t>разр</w:t>
      </w:r>
      <w:proofErr w:type="spellEnd"/>
      <w:r w:rsidRPr="00316666">
        <w:rPr>
          <w:rFonts w:ascii="Times New Roman" w:hAnsi="Times New Roman" w:cs="Times New Roman"/>
          <w:kern w:val="0"/>
          <w:sz w:val="24"/>
          <w:szCs w:val="24"/>
        </w:rPr>
        <w:t>., където: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Arial" w:hAnsi="Arial" w:cs="Arial"/>
          <w:kern w:val="0"/>
          <w:sz w:val="24"/>
          <w:szCs w:val="24"/>
        </w:rPr>
        <w:t xml:space="preserve">-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Т – размер на дължимата годишна такса в лева;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Arial" w:hAnsi="Arial" w:cs="Arial"/>
          <w:kern w:val="0"/>
          <w:sz w:val="24"/>
          <w:szCs w:val="24"/>
        </w:rPr>
        <w:t xml:space="preserve">-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Е – единичен размер на таксата, в зависимост от целта, за която ще бъде ползвана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черпената вода, съгласно таблицата по чл. 7 в лв./ куб. м;</w:t>
      </w:r>
    </w:p>
    <w:p w:rsidR="00914ED2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Arial" w:hAnsi="Arial" w:cs="Arial"/>
          <w:kern w:val="0"/>
          <w:sz w:val="24"/>
          <w:szCs w:val="24"/>
        </w:rPr>
        <w:t xml:space="preserve">-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W</w:t>
      </w:r>
      <w:r w:rsidR="0031666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316666">
        <w:rPr>
          <w:rFonts w:ascii="Times New Roman" w:hAnsi="Times New Roman" w:cs="Times New Roman"/>
          <w:kern w:val="0"/>
          <w:sz w:val="24"/>
          <w:szCs w:val="24"/>
        </w:rPr>
        <w:t>разр</w:t>
      </w:r>
      <w:proofErr w:type="spellEnd"/>
      <w:r w:rsidRPr="00316666">
        <w:rPr>
          <w:rFonts w:ascii="Times New Roman" w:hAnsi="Times New Roman" w:cs="Times New Roman"/>
          <w:kern w:val="0"/>
          <w:sz w:val="24"/>
          <w:szCs w:val="24"/>
        </w:rPr>
        <w:t>. – размер на разрешения годишен воден обем в куб. м.</w:t>
      </w:r>
    </w:p>
    <w:p w:rsidR="00A049DE" w:rsidRPr="00316666" w:rsidRDefault="00A049DE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7. Единичният размер на таксата за водовземане от минерални води се определя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съгласно следната таблица:</w:t>
      </w:r>
    </w:p>
    <w:p w:rsidR="00316666" w:rsidRDefault="00316666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316666" w:rsidRDefault="00316666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65"/>
        <w:gridCol w:w="6376"/>
        <w:gridCol w:w="2409"/>
      </w:tblGrid>
      <w:tr w:rsidR="00F23581" w:rsidTr="00F23581">
        <w:tc>
          <w:tcPr>
            <w:tcW w:w="565" w:type="dxa"/>
          </w:tcPr>
          <w:p w:rsidR="00F23581" w:rsidRPr="00316666" w:rsidRDefault="00F23581" w:rsidP="005C5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166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№</w:t>
            </w:r>
          </w:p>
          <w:p w:rsidR="00F23581" w:rsidRPr="00316666" w:rsidRDefault="00F23581" w:rsidP="005C5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166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</w:t>
            </w:r>
          </w:p>
          <w:p w:rsidR="00F23581" w:rsidRPr="00316666" w:rsidRDefault="00F23581" w:rsidP="005C5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166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ред</w:t>
            </w:r>
          </w:p>
          <w:p w:rsidR="00F23581" w:rsidRDefault="00F23581" w:rsidP="005C5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6" w:type="dxa"/>
          </w:tcPr>
          <w:p w:rsidR="00F23581" w:rsidRPr="00A049DE" w:rsidRDefault="00F23581" w:rsidP="00A04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A049D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Цел на използване на минералната вода</w:t>
            </w:r>
          </w:p>
          <w:p w:rsidR="00F23581" w:rsidRDefault="00F23581" w:rsidP="005C5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F23581" w:rsidRPr="00A049DE" w:rsidRDefault="00F23581" w:rsidP="00A04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A049D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Единичен размер на таксата в лв.</w:t>
            </w:r>
            <w:r w:rsidR="00F73801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и евро</w:t>
            </w:r>
            <w:r w:rsidRPr="00A049D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за куб.м минерална вода</w:t>
            </w:r>
          </w:p>
        </w:tc>
      </w:tr>
      <w:tr w:rsidR="00F23581" w:rsidTr="00F23581">
        <w:tc>
          <w:tcPr>
            <w:tcW w:w="565" w:type="dxa"/>
          </w:tcPr>
          <w:p w:rsidR="00F23581" w:rsidRPr="00A049DE" w:rsidRDefault="00F23581" w:rsidP="00A04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A049D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1</w:t>
            </w:r>
            <w:r w:rsidR="00A049D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.</w:t>
            </w:r>
          </w:p>
        </w:tc>
        <w:tc>
          <w:tcPr>
            <w:tcW w:w="6376" w:type="dxa"/>
          </w:tcPr>
          <w:p w:rsidR="00F23581" w:rsidRDefault="00F23581" w:rsidP="005C5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166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Питейно-битово водоснабдяване</w:t>
            </w:r>
          </w:p>
        </w:tc>
        <w:tc>
          <w:tcPr>
            <w:tcW w:w="2409" w:type="dxa"/>
          </w:tcPr>
          <w:p w:rsidR="00F23581" w:rsidRDefault="00F23581" w:rsidP="00F73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1,30</w:t>
            </w:r>
            <w:r w:rsidR="006872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лв.</w:t>
            </w:r>
            <w:r w:rsidR="00F7380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F7380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0,66</w:t>
            </w:r>
            <w:r w:rsidR="006872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евро</w:t>
            </w:r>
          </w:p>
        </w:tc>
      </w:tr>
      <w:tr w:rsidR="00F23581" w:rsidTr="00F23581">
        <w:tc>
          <w:tcPr>
            <w:tcW w:w="565" w:type="dxa"/>
          </w:tcPr>
          <w:p w:rsidR="00F23581" w:rsidRPr="00A049DE" w:rsidRDefault="00F23581" w:rsidP="00A04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A049D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2</w:t>
            </w:r>
            <w:r w:rsidR="00A049D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.</w:t>
            </w:r>
          </w:p>
        </w:tc>
        <w:tc>
          <w:tcPr>
            <w:tcW w:w="6376" w:type="dxa"/>
          </w:tcPr>
          <w:p w:rsidR="00F23581" w:rsidRPr="00316666" w:rsidRDefault="00F23581" w:rsidP="005C5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166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Лечебни цели в специализирани болници</w:t>
            </w:r>
          </w:p>
          <w:p w:rsidR="00F23581" w:rsidRDefault="00F23581" w:rsidP="005C5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166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 лечение и рехабилитация</w:t>
            </w:r>
          </w:p>
        </w:tc>
        <w:tc>
          <w:tcPr>
            <w:tcW w:w="2409" w:type="dxa"/>
          </w:tcPr>
          <w:p w:rsidR="00F23581" w:rsidRDefault="00F23581" w:rsidP="00F738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1,20</w:t>
            </w:r>
            <w:r w:rsidR="006872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лв./</w:t>
            </w:r>
            <w:r w:rsidR="00F73801">
              <w:rPr>
                <w:rFonts w:ascii="Times New Roman" w:hAnsi="Times New Roman" w:cs="Times New Roman"/>
                <w:kern w:val="0"/>
                <w:sz w:val="24"/>
                <w:szCs w:val="24"/>
              </w:rPr>
              <w:t>0,61</w:t>
            </w:r>
            <w:r w:rsidR="006872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евро</w:t>
            </w:r>
          </w:p>
        </w:tc>
      </w:tr>
      <w:tr w:rsidR="00F23581" w:rsidTr="00F23581">
        <w:tc>
          <w:tcPr>
            <w:tcW w:w="565" w:type="dxa"/>
          </w:tcPr>
          <w:p w:rsidR="00F23581" w:rsidRPr="00A049DE" w:rsidRDefault="00F23581" w:rsidP="00A04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A049D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3</w:t>
            </w:r>
            <w:r w:rsidR="00A049DE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.</w:t>
            </w:r>
          </w:p>
        </w:tc>
        <w:tc>
          <w:tcPr>
            <w:tcW w:w="6376" w:type="dxa"/>
          </w:tcPr>
          <w:p w:rsidR="00F23581" w:rsidRDefault="00F23581" w:rsidP="005C5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1666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Всички други цели</w:t>
            </w:r>
          </w:p>
        </w:tc>
        <w:tc>
          <w:tcPr>
            <w:tcW w:w="2409" w:type="dxa"/>
          </w:tcPr>
          <w:p w:rsidR="00F23581" w:rsidRDefault="00F23581" w:rsidP="00585F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2,60</w:t>
            </w:r>
            <w:r w:rsidR="006872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лв.</w:t>
            </w:r>
            <w:r w:rsidR="00F73801">
              <w:rPr>
                <w:rFonts w:ascii="Times New Roman" w:hAnsi="Times New Roman" w:cs="Times New Roman"/>
                <w:kern w:val="0"/>
                <w:sz w:val="24"/>
                <w:szCs w:val="24"/>
              </w:rPr>
              <w:t>/ 1,3</w:t>
            </w:r>
            <w:r w:rsidR="00585F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="006872D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евро</w:t>
            </w:r>
          </w:p>
        </w:tc>
      </w:tr>
    </w:tbl>
    <w:p w:rsidR="00316666" w:rsidRDefault="00316666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316666" w:rsidRDefault="00316666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316666" w:rsidRDefault="00316666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8. (1) В случаите, в които не са монтирани водомерни устройства за разделно</w:t>
      </w:r>
      <w:r w:rsidR="00A049D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измерване на използваните води или водопроводните инсталации на захранвания обект не</w:t>
      </w:r>
      <w:r w:rsidR="00A049D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осигуряват разделно захранване по видове цели или при техническа невъзможност за монтиране,</w:t>
      </w:r>
      <w:r w:rsidR="00F2358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поддръжка и контрол на измервателни устройства за водовземане на минерални води, за които се</w:t>
      </w:r>
      <w:r w:rsidR="00F2358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дължат такси с различен размер, таксата за общото използвано количество се изчислява на базата</w:t>
      </w:r>
      <w:r w:rsidR="00F2358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на най-високата стойност по Тарифата за разрешеното водовземане.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(2) В случаите на получено уведомление от титуляра на разрешителното за повреда или</w:t>
      </w:r>
      <w:r w:rsidR="00A049D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установяване на неработещо или несертифицирано измервателно устройство, за изчисляване на</w:t>
      </w:r>
      <w:r w:rsidR="00F2358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таксата за водовземане през този период се вземат разрешените в разрешителното количества.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9. (1) В случаите, когато годишното ползване е над разрешения годишен обем,</w:t>
      </w:r>
      <w:r w:rsidR="00A049D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титулярите на разрешителните доплащат надвишението в срока по чл. 11, ал. 1, по стойността на</w:t>
      </w:r>
      <w:r w:rsidR="00F2358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таксата, съгласно параметрите в разрешителното при приложение на чл.</w:t>
      </w:r>
      <w:r w:rsidR="00A049D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7 </w:t>
      </w:r>
      <w:r w:rsidR="00A049DE"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от настоящата Тарифа.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(2) Когато годишното ползване е над разрешения годишен обем, съгласно издаденото</w:t>
      </w:r>
      <w:r w:rsidR="00A049D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разрешително, независимо от дължимото плащане по предходната алинея, титулярите на</w:t>
      </w:r>
      <w:r w:rsidR="00A049D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разрешителното носят административнонаказателна отговорност, съгласно Глава дванадесета</w:t>
      </w:r>
      <w:r w:rsidR="00F2358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Административнонаказателна и гражданска отговорност от Закон за водите.</w:t>
      </w:r>
    </w:p>
    <w:p w:rsidR="00A049DE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(3) Прекратяване действието на разрешителното при изрично заявен отказ от титуляря на</w:t>
      </w:r>
      <w:r w:rsidR="00DD7B7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разрешителното се извършва след плащане на дължимите такси по настоящата тарифа.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10. При промяна на размера на таксите в настоящата Тарифа, с решение на Общинския</w:t>
      </w:r>
    </w:p>
    <w:p w:rsidR="00914ED2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съвет, се коригират таксите по издадените до момента на промяната разрешителни, а в случай на</w:t>
      </w:r>
      <w:r w:rsidR="00F2358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несъгласие на титуляра – разрешителното се прекратява.</w:t>
      </w:r>
    </w:p>
    <w:p w:rsidR="00DD7B7B" w:rsidRDefault="00DD7B7B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</w:p>
    <w:p w:rsidR="00914ED2" w:rsidRPr="00316666" w:rsidRDefault="00914ED2" w:rsidP="00491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 w:rsidRPr="00316666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lastRenderedPageBreak/>
        <w:t>ГЛАВА ТРЕТА</w:t>
      </w:r>
    </w:p>
    <w:p w:rsidR="00914ED2" w:rsidRDefault="00914ED2" w:rsidP="00491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 w:rsidRPr="00316666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Заплащане на таксите</w:t>
      </w:r>
    </w:p>
    <w:p w:rsidR="00F23581" w:rsidRPr="00316666" w:rsidRDefault="00F23581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11. (1) Таксите за водовземане са годишни и се заплащат от титулярите на</w:t>
      </w:r>
      <w:r w:rsidR="0003617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разрешителни не по-късно от 15-ти февруари на следващата година на касата на община </w:t>
      </w:r>
      <w:r w:rsidR="00F23581">
        <w:rPr>
          <w:rFonts w:ascii="Times New Roman" w:hAnsi="Times New Roman" w:cs="Times New Roman"/>
          <w:kern w:val="0"/>
          <w:sz w:val="24"/>
          <w:szCs w:val="24"/>
        </w:rPr>
        <w:t xml:space="preserve">Рудозем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или по банковата сметка на общината, публикувана на интернет страницата на община </w:t>
      </w:r>
      <w:r w:rsidR="00F23581">
        <w:rPr>
          <w:rFonts w:ascii="Times New Roman" w:hAnsi="Times New Roman" w:cs="Times New Roman"/>
          <w:kern w:val="0"/>
          <w:sz w:val="24"/>
          <w:szCs w:val="24"/>
        </w:rPr>
        <w:t>Рудозем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(2) В платежните документи за превода на сумите по съответната банкова сметка, освен</w:t>
      </w:r>
      <w:r w:rsidR="0003617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задължителните реквизити, в основание за плащане задължително се изписва номера на</w:t>
      </w:r>
      <w:r w:rsidR="0003617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разрешителното и периода, за който се внася таксата.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(3) Таксата за първата и последната година на </w:t>
      </w:r>
      <w:proofErr w:type="spellStart"/>
      <w:r w:rsidRPr="00316666">
        <w:rPr>
          <w:rFonts w:ascii="Times New Roman" w:hAnsi="Times New Roman" w:cs="Times New Roman"/>
          <w:kern w:val="0"/>
          <w:sz w:val="24"/>
          <w:szCs w:val="24"/>
        </w:rPr>
        <w:t>водовземането</w:t>
      </w:r>
      <w:proofErr w:type="spellEnd"/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 се изчислява</w:t>
      </w:r>
      <w:r w:rsidR="0003617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пропорционално за месеците, за които е ползвана минералната вода.</w:t>
      </w:r>
    </w:p>
    <w:p w:rsidR="00914ED2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12. Лицата, които са заявили издаване на разрешително и титулярите на заварените</w:t>
      </w:r>
      <w:r w:rsidR="0003617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действащи разрешителни заплащат дължимите такси независимо от етапа, на който се намира</w:t>
      </w:r>
      <w:r w:rsidR="00F2358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процедурата за изменение, продължаване на срока или преиздаване на разрешителното.</w:t>
      </w:r>
    </w:p>
    <w:p w:rsidR="00F23581" w:rsidRPr="00316666" w:rsidRDefault="00F23581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914ED2" w:rsidRPr="00316666" w:rsidRDefault="00914ED2" w:rsidP="00491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 w:rsidRPr="00316666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ГЛАВА ЧЕТВЪРТА</w:t>
      </w:r>
    </w:p>
    <w:p w:rsidR="00914ED2" w:rsidRDefault="00914ED2" w:rsidP="00491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 w:rsidRPr="00316666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Такси за издаване на разрешителни за водовземане</w:t>
      </w:r>
    </w:p>
    <w:p w:rsidR="00F23581" w:rsidRPr="00316666" w:rsidRDefault="00F23581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Чл. 13 (1) Таксата за издаване на разреш</w:t>
      </w:r>
      <w:r w:rsidR="00036171">
        <w:rPr>
          <w:rFonts w:ascii="Times New Roman" w:hAnsi="Times New Roman" w:cs="Times New Roman"/>
          <w:kern w:val="0"/>
          <w:sz w:val="24"/>
          <w:szCs w:val="24"/>
        </w:rPr>
        <w:t xml:space="preserve">ително за </w:t>
      </w:r>
      <w:proofErr w:type="spellStart"/>
      <w:r w:rsidR="00036171">
        <w:rPr>
          <w:rFonts w:ascii="Times New Roman" w:hAnsi="Times New Roman" w:cs="Times New Roman"/>
          <w:kern w:val="0"/>
          <w:sz w:val="24"/>
          <w:szCs w:val="24"/>
        </w:rPr>
        <w:t>водовземане</w:t>
      </w:r>
      <w:proofErr w:type="spellEnd"/>
      <w:r w:rsidR="00036171">
        <w:rPr>
          <w:rFonts w:ascii="Times New Roman" w:hAnsi="Times New Roman" w:cs="Times New Roman"/>
          <w:kern w:val="0"/>
          <w:sz w:val="24"/>
          <w:szCs w:val="24"/>
        </w:rPr>
        <w:t xml:space="preserve"> е 250 лв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>/127, 82 евро</w:t>
      </w:r>
      <w:r w:rsidR="00113CF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(2) Таксата за изменение или/и допълнение на разрешителното за </w:t>
      </w:r>
      <w:proofErr w:type="spellStart"/>
      <w:r w:rsidRPr="00316666">
        <w:rPr>
          <w:rFonts w:ascii="Times New Roman" w:hAnsi="Times New Roman" w:cs="Times New Roman"/>
          <w:kern w:val="0"/>
          <w:sz w:val="24"/>
          <w:szCs w:val="24"/>
        </w:rPr>
        <w:t>водовземане</w:t>
      </w:r>
      <w:proofErr w:type="spellEnd"/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 е </w:t>
      </w:r>
      <w:r w:rsidR="003F7CA9">
        <w:rPr>
          <w:rFonts w:ascii="Times New Roman" w:hAnsi="Times New Roman" w:cs="Times New Roman"/>
          <w:kern w:val="0"/>
          <w:sz w:val="24"/>
          <w:szCs w:val="24"/>
        </w:rPr>
        <w:t xml:space="preserve">            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130</w:t>
      </w:r>
      <w:r w:rsidR="00036171">
        <w:rPr>
          <w:rFonts w:ascii="Times New Roman" w:hAnsi="Times New Roman" w:cs="Times New Roman"/>
          <w:kern w:val="0"/>
          <w:sz w:val="24"/>
          <w:szCs w:val="24"/>
        </w:rPr>
        <w:t xml:space="preserve"> лв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113CF2">
        <w:rPr>
          <w:rFonts w:ascii="Times New Roman" w:hAnsi="Times New Roman" w:cs="Times New Roman"/>
          <w:kern w:val="0"/>
          <w:sz w:val="24"/>
          <w:szCs w:val="24"/>
        </w:rPr>
        <w:t>/</w:t>
      </w:r>
      <w:r w:rsidR="003F7CA9">
        <w:rPr>
          <w:rFonts w:ascii="Times New Roman" w:hAnsi="Times New Roman" w:cs="Times New Roman"/>
          <w:kern w:val="0"/>
          <w:sz w:val="24"/>
          <w:szCs w:val="24"/>
        </w:rPr>
        <w:t>66,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>4</w:t>
      </w:r>
      <w:r w:rsidR="001263B7">
        <w:rPr>
          <w:rFonts w:ascii="Times New Roman" w:hAnsi="Times New Roman" w:cs="Times New Roman"/>
          <w:kern w:val="0"/>
          <w:sz w:val="24"/>
          <w:szCs w:val="24"/>
        </w:rPr>
        <w:t>6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 xml:space="preserve"> евро</w:t>
      </w:r>
      <w:r w:rsidR="00113CF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914ED2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(3) Таксата за продължаване на срока на действащо разрешително за </w:t>
      </w:r>
      <w:proofErr w:type="spellStart"/>
      <w:r w:rsidRPr="00316666">
        <w:rPr>
          <w:rFonts w:ascii="Times New Roman" w:hAnsi="Times New Roman" w:cs="Times New Roman"/>
          <w:kern w:val="0"/>
          <w:sz w:val="24"/>
          <w:szCs w:val="24"/>
        </w:rPr>
        <w:t>водовземане</w:t>
      </w:r>
      <w:proofErr w:type="spellEnd"/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 е </w:t>
      </w:r>
      <w:r w:rsidR="00415F2B">
        <w:rPr>
          <w:rFonts w:ascii="Times New Roman" w:hAnsi="Times New Roman" w:cs="Times New Roman"/>
          <w:kern w:val="0"/>
          <w:sz w:val="24"/>
          <w:szCs w:val="24"/>
        </w:rPr>
        <w:t xml:space="preserve">              </w:t>
      </w:r>
      <w:bookmarkStart w:id="0" w:name="_GoBack"/>
      <w:bookmarkEnd w:id="0"/>
      <w:r w:rsidRPr="00316666">
        <w:rPr>
          <w:rFonts w:ascii="Times New Roman" w:hAnsi="Times New Roman" w:cs="Times New Roman"/>
          <w:kern w:val="0"/>
          <w:sz w:val="24"/>
          <w:szCs w:val="24"/>
        </w:rPr>
        <w:t>100</w:t>
      </w:r>
      <w:r w:rsidR="00415F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F2696">
        <w:rPr>
          <w:rFonts w:ascii="Times New Roman" w:hAnsi="Times New Roman" w:cs="Times New Roman"/>
          <w:kern w:val="0"/>
          <w:sz w:val="24"/>
          <w:szCs w:val="24"/>
        </w:rPr>
        <w:t>лв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.</w:t>
      </w:r>
      <w:r w:rsidR="00113C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F7CA9">
        <w:rPr>
          <w:rFonts w:ascii="Times New Roman" w:hAnsi="Times New Roman" w:cs="Times New Roman"/>
          <w:kern w:val="0"/>
          <w:sz w:val="24"/>
          <w:szCs w:val="24"/>
        </w:rPr>
        <w:t>/51,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>1</w:t>
      </w:r>
      <w:r w:rsidR="002A7E3F">
        <w:rPr>
          <w:rFonts w:ascii="Times New Roman" w:hAnsi="Times New Roman" w:cs="Times New Roman"/>
          <w:kern w:val="0"/>
          <w:sz w:val="24"/>
          <w:szCs w:val="24"/>
        </w:rPr>
        <w:t>2</w:t>
      </w:r>
      <w:r w:rsidR="00113C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>евро.</w:t>
      </w:r>
    </w:p>
    <w:p w:rsidR="00BF0576" w:rsidRPr="00316666" w:rsidRDefault="00BF0576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914ED2" w:rsidRPr="00316666" w:rsidRDefault="00914ED2" w:rsidP="00491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 w:rsidRPr="00316666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ДОПЪЛНИТЕЛНИ РАЗПОРЕДБИ</w:t>
      </w:r>
    </w:p>
    <w:p w:rsidR="00BF0576" w:rsidRDefault="00BF0576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§ 1. По смисъла на тарифата целите на ползване на водата са: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1. „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Питейно-битово водоснабдяване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” – когато отнетата вода се използва за пиене, приготвяне</w:t>
      </w:r>
      <w:r w:rsidR="00BF057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на храна и други битови цели или за производство на хранителни, лекарствени или козметични</w:t>
      </w:r>
      <w:r w:rsidR="00BF057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продукти или вещества, предназначени за консумация от човека, в случай че качеството на</w:t>
      </w:r>
      <w:r w:rsidR="00BF057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водата може да окаже влияние върху качеството на крайните продукти;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2.</w:t>
      </w:r>
      <w:r w:rsidR="00F069D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„</w:t>
      </w:r>
      <w:r w:rsidR="00F069D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Водоползване за лечебни цели</w:t>
      </w:r>
      <w:r w:rsidR="00F069D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 xml:space="preserve">” – водоползване, когато минералните води се ползват 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 xml:space="preserve">       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в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заведение, регистрирано по Закона за лечебните заведения или в обект към такова заведение.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3.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„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Други цели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” – когато черпената вода се използва за всички други цели извън изрично</w:t>
      </w:r>
    </w:p>
    <w:p w:rsidR="00914ED2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посочените в т.1 и т.2 по-горе две цели и за осигуряване и поддържане на противопожарен</w:t>
      </w:r>
    </w:p>
    <w:p w:rsidR="00BF0576" w:rsidRDefault="00914ED2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16666">
        <w:rPr>
          <w:rFonts w:ascii="Times New Roman" w:hAnsi="Times New Roman" w:cs="Times New Roman"/>
          <w:kern w:val="0"/>
          <w:sz w:val="24"/>
          <w:szCs w:val="24"/>
        </w:rPr>
        <w:t>резерв. В „други цели“ не се включват целите, за които Закона за водите предвижда</w:t>
      </w:r>
      <w:r w:rsidR="001D50C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концесионен режим – бутилиране на натурална минерална вода и/или газирани и други</w:t>
      </w:r>
      <w:r w:rsidR="005E7E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напитки, в състава на които се включва минерална вода, или извличане на ценни продукти от</w:t>
      </w:r>
      <w:r w:rsidR="00BF057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минералната вода.</w:t>
      </w:r>
    </w:p>
    <w:p w:rsidR="00FA0AE7" w:rsidRPr="00316666" w:rsidRDefault="00FA0AE7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A0AE7" w:rsidRDefault="00914ED2" w:rsidP="00FA0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  <w:r w:rsidRPr="00316666">
        <w:rPr>
          <w:rFonts w:ascii="Times New Roman,Bold" w:hAnsi="Times New Roman,Bold" w:cs="Times New Roman,Bold"/>
          <w:b/>
          <w:bCs/>
          <w:kern w:val="0"/>
          <w:sz w:val="24"/>
          <w:szCs w:val="24"/>
        </w:rPr>
        <w:t>ПРЕХОДНИ И ЗАКЛЮЧИТЕЛНИ РАЗПОРЕДБИ</w:t>
      </w:r>
    </w:p>
    <w:p w:rsidR="00FA0AE7" w:rsidRPr="00316666" w:rsidRDefault="00FA0AE7" w:rsidP="005C5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kern w:val="0"/>
          <w:sz w:val="24"/>
          <w:szCs w:val="24"/>
        </w:rPr>
      </w:pPr>
    </w:p>
    <w:p w:rsidR="00E86AAA" w:rsidRPr="00316666" w:rsidRDefault="00914ED2" w:rsidP="005C57F4">
      <w:pPr>
        <w:autoSpaceDE w:val="0"/>
        <w:autoSpaceDN w:val="0"/>
        <w:adjustRightInd w:val="0"/>
        <w:spacing w:after="0" w:line="240" w:lineRule="auto"/>
        <w:jc w:val="both"/>
      </w:pPr>
      <w:r w:rsidRPr="00FA0AE7">
        <w:rPr>
          <w:rFonts w:ascii="Times New Roman" w:hAnsi="Times New Roman" w:cs="Times New Roman"/>
          <w:kern w:val="0"/>
          <w:sz w:val="24"/>
          <w:szCs w:val="24"/>
        </w:rPr>
        <w:t xml:space="preserve">§ 2. </w:t>
      </w:r>
      <w:r w:rsidR="00FA0AE7" w:rsidRPr="00FA0AE7">
        <w:rPr>
          <w:rFonts w:ascii="Times New Roman" w:hAnsi="Times New Roman" w:cs="Times New Roman"/>
          <w:bCs/>
          <w:sz w:val="24"/>
          <w:szCs w:val="24"/>
        </w:rPr>
        <w:t>ТАРИФА ЗА ТАКСИТЕ ЗА ВОДОВЗЕМАНЕ НА МИНЕРАЛНА ВОДА ОТ ПЕС-1ХГ „РУДОЗЕМ“, ГР. РУДОЗЕМ, ОБЛ. СМОЛЯН</w:t>
      </w:r>
      <w:r w:rsidR="00491CA2">
        <w:rPr>
          <w:rFonts w:ascii="Times New Roman" w:hAnsi="Times New Roman" w:cs="Times New Roman"/>
          <w:kern w:val="0"/>
          <w:sz w:val="24"/>
          <w:szCs w:val="24"/>
        </w:rPr>
        <w:t xml:space="preserve"> е </w:t>
      </w:r>
      <w:r w:rsidRPr="00316666">
        <w:rPr>
          <w:rFonts w:ascii="Times New Roman" w:hAnsi="Times New Roman" w:cs="Times New Roman"/>
          <w:kern w:val="0"/>
          <w:sz w:val="24"/>
          <w:szCs w:val="24"/>
        </w:rPr>
        <w:t>приета</w:t>
      </w:r>
      <w:r w:rsidR="00BD3583">
        <w:rPr>
          <w:rFonts w:ascii="Times New Roman" w:hAnsi="Times New Roman" w:cs="Times New Roman"/>
          <w:kern w:val="0"/>
          <w:sz w:val="24"/>
          <w:szCs w:val="24"/>
        </w:rPr>
        <w:t xml:space="preserve"> на основание </w:t>
      </w:r>
      <w:r w:rsidR="00FA0AE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A0AE7" w:rsidRPr="00AF3E40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§</w:t>
      </w:r>
      <w:r w:rsidR="00FA0AE7">
        <w:rPr>
          <w:color w:val="000000"/>
          <w:sz w:val="24"/>
          <w:szCs w:val="24"/>
          <w:lang w:bidi="bg-BG"/>
        </w:rPr>
        <w:t xml:space="preserve"> </w:t>
      </w:r>
      <w:r w:rsidR="00FA0AE7" w:rsidRPr="00AF3E40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133</w:t>
      </w:r>
      <w:r w:rsidR="00FA0AE7">
        <w:rPr>
          <w:color w:val="000000"/>
          <w:sz w:val="24"/>
          <w:szCs w:val="24"/>
          <w:lang w:bidi="bg-BG"/>
        </w:rPr>
        <w:t>,</w:t>
      </w:r>
      <w:r w:rsidR="00FA0AE7" w:rsidRPr="00AF3E40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ал.9, т.1, б. „в“ от Преходните</w:t>
      </w:r>
      <w:r w:rsidR="00FA0AE7">
        <w:rPr>
          <w:color w:val="000000"/>
          <w:sz w:val="24"/>
          <w:szCs w:val="24"/>
          <w:lang w:bidi="bg-BG"/>
        </w:rPr>
        <w:t xml:space="preserve"> </w:t>
      </w:r>
      <w:r w:rsidR="00FA0AE7" w:rsidRPr="00FA0AE7">
        <w:rPr>
          <w:rFonts w:ascii="Times New Roman" w:hAnsi="Times New Roman" w:cs="Times New Roman"/>
          <w:color w:val="000000"/>
          <w:sz w:val="24"/>
          <w:szCs w:val="24"/>
          <w:lang w:bidi="bg-BG"/>
        </w:rPr>
        <w:t>и</w:t>
      </w:r>
      <w:r w:rsidR="00FA0AE7" w:rsidRPr="00AF3E40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заключителните разпоредби (ДВ, бр.61/2010 г.) на Закона за водите</w:t>
      </w:r>
      <w:r w:rsidRPr="00316666">
        <w:rPr>
          <w:rFonts w:ascii="Times New Roman" w:hAnsi="Times New Roman" w:cs="Times New Roman"/>
          <w:kern w:val="0"/>
        </w:rPr>
        <w:t>.</w:t>
      </w:r>
    </w:p>
    <w:sectPr w:rsidR="00E86AAA" w:rsidRPr="00316666" w:rsidSect="00DD7B7B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A265A"/>
    <w:rsid w:val="00036171"/>
    <w:rsid w:val="00113CF2"/>
    <w:rsid w:val="001263B7"/>
    <w:rsid w:val="001A0A3F"/>
    <w:rsid w:val="001A64C6"/>
    <w:rsid w:val="001D50C5"/>
    <w:rsid w:val="002A265A"/>
    <w:rsid w:val="002A7E3F"/>
    <w:rsid w:val="002C2164"/>
    <w:rsid w:val="002E6AC0"/>
    <w:rsid w:val="002F2696"/>
    <w:rsid w:val="00316666"/>
    <w:rsid w:val="003F7CA9"/>
    <w:rsid w:val="00415F2B"/>
    <w:rsid w:val="00491CA2"/>
    <w:rsid w:val="00516C7A"/>
    <w:rsid w:val="00585F2D"/>
    <w:rsid w:val="005C57F4"/>
    <w:rsid w:val="005E7EC4"/>
    <w:rsid w:val="00601A68"/>
    <w:rsid w:val="006872DC"/>
    <w:rsid w:val="007358EC"/>
    <w:rsid w:val="007B71DC"/>
    <w:rsid w:val="0085323B"/>
    <w:rsid w:val="008D660D"/>
    <w:rsid w:val="008F6CFF"/>
    <w:rsid w:val="00914ED2"/>
    <w:rsid w:val="009C75F0"/>
    <w:rsid w:val="00A049DE"/>
    <w:rsid w:val="00A14BC1"/>
    <w:rsid w:val="00A34454"/>
    <w:rsid w:val="00BD3583"/>
    <w:rsid w:val="00BF0576"/>
    <w:rsid w:val="00DD7B7B"/>
    <w:rsid w:val="00E62C4D"/>
    <w:rsid w:val="00E86AAA"/>
    <w:rsid w:val="00F069D9"/>
    <w:rsid w:val="00F23581"/>
    <w:rsid w:val="00F42215"/>
    <w:rsid w:val="00F73801"/>
    <w:rsid w:val="00FA0AE7"/>
    <w:rsid w:val="00FF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4D"/>
    <w:rPr>
      <w:lang w:val="bg-BG"/>
    </w:rPr>
  </w:style>
  <w:style w:type="paragraph" w:styleId="1">
    <w:name w:val="heading 1"/>
    <w:basedOn w:val="a"/>
    <w:next w:val="a"/>
    <w:link w:val="10"/>
    <w:uiPriority w:val="9"/>
    <w:qFormat/>
    <w:rsid w:val="002A2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6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6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A2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2A2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2A26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2A26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2A265A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2A26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2A265A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2A26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2A26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2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2A2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2A2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2A2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2A2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65A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2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Rumen Pehlivanov</dc:creator>
  <cp:keywords/>
  <dc:description/>
  <cp:lastModifiedBy>admin</cp:lastModifiedBy>
  <cp:revision>30</cp:revision>
  <dcterms:created xsi:type="dcterms:W3CDTF">2025-03-08T09:05:00Z</dcterms:created>
  <dcterms:modified xsi:type="dcterms:W3CDTF">2025-03-13T13:36:00Z</dcterms:modified>
</cp:coreProperties>
</file>