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AF" w:rsidRDefault="00B94788" w:rsidP="00B94788">
      <w:pPr>
        <w:pStyle w:val="Style6"/>
        <w:widowControl/>
        <w:ind w:left="4248" w:hanging="424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Изх.№25-00-70/15.05.2025г.                            </w:t>
      </w:r>
      <w:r w:rsidR="002910AF"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A2FFA" w:rsidP="002A2FFA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 xml:space="preserve">        </w:t>
      </w:r>
      <w:r w:rsidR="002910AF"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2A2FFA" w:rsidP="002A2FFA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>
        <w:rPr>
          <w:color w:val="000000"/>
          <w:sz w:val="26"/>
          <w:szCs w:val="26"/>
        </w:rPr>
        <w:t>право</w:t>
      </w:r>
      <w:r w:rsidR="00F26448">
        <w:rPr>
          <w:color w:val="000000"/>
          <w:sz w:val="26"/>
          <w:szCs w:val="26"/>
        </w:rPr>
        <w:t xml:space="preserve"> на пристрояване на съществуваща</w:t>
      </w:r>
      <w:r>
        <w:rPr>
          <w:color w:val="000000"/>
          <w:sz w:val="26"/>
          <w:szCs w:val="26"/>
        </w:rPr>
        <w:t xml:space="preserve"> </w:t>
      </w:r>
      <w:r w:rsidR="00023115">
        <w:rPr>
          <w:color w:val="000000"/>
          <w:sz w:val="26"/>
          <w:szCs w:val="26"/>
        </w:rPr>
        <w:t>жилища сграда   построена</w:t>
      </w:r>
      <w:r w:rsidR="00B609EA">
        <w:rPr>
          <w:color w:val="000000"/>
          <w:sz w:val="26"/>
          <w:szCs w:val="26"/>
        </w:rPr>
        <w:t xml:space="preserve">  </w:t>
      </w:r>
      <w:r w:rsidR="005D2171">
        <w:rPr>
          <w:color w:val="000000"/>
          <w:sz w:val="26"/>
          <w:szCs w:val="26"/>
        </w:rPr>
        <w:t xml:space="preserve">имот с идентификатор </w:t>
      </w:r>
      <w:r w:rsidR="005D2171" w:rsidRPr="00793E0C">
        <w:rPr>
          <w:sz w:val="26"/>
          <w:szCs w:val="26"/>
        </w:rPr>
        <w:t>63207</w:t>
      </w:r>
      <w:r w:rsidR="00793E0C" w:rsidRPr="00793E0C">
        <w:rPr>
          <w:sz w:val="26"/>
          <w:szCs w:val="26"/>
        </w:rPr>
        <w:t>.502.26</w:t>
      </w:r>
      <w:r w:rsidR="0041617C" w:rsidRPr="00793E0C">
        <w:rPr>
          <w:sz w:val="26"/>
          <w:szCs w:val="26"/>
        </w:rPr>
        <w:t xml:space="preserve"> </w:t>
      </w:r>
      <w:r w:rsidR="0041617C">
        <w:rPr>
          <w:color w:val="000000"/>
          <w:sz w:val="26"/>
          <w:szCs w:val="26"/>
        </w:rPr>
        <w:t>в к</w:t>
      </w:r>
      <w:r w:rsidR="005D2171">
        <w:rPr>
          <w:color w:val="000000"/>
          <w:sz w:val="26"/>
          <w:szCs w:val="26"/>
        </w:rPr>
        <w:t xml:space="preserve">ойто е отреден </w:t>
      </w:r>
      <w:r w:rsidR="00793E0C" w:rsidRPr="00793E0C">
        <w:rPr>
          <w:sz w:val="26"/>
          <w:szCs w:val="26"/>
        </w:rPr>
        <w:t>УПИ Х-155</w:t>
      </w:r>
      <w:r w:rsidR="00793E0C">
        <w:rPr>
          <w:color w:val="000000"/>
          <w:sz w:val="26"/>
          <w:szCs w:val="26"/>
        </w:rPr>
        <w:t>, кв.40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5D2171">
        <w:rPr>
          <w:color w:val="000000"/>
          <w:sz w:val="26"/>
          <w:szCs w:val="26"/>
        </w:rPr>
        <w:t>гр.Рудозем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Pr="00FD3347" w:rsidRDefault="002910AF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</w:t>
      </w:r>
      <w:r w:rsidR="00B609EA">
        <w:t xml:space="preserve">  Пос</w:t>
      </w:r>
      <w:r w:rsidR="001160B0">
        <w:t xml:space="preserve">тъпила е молба </w:t>
      </w:r>
      <w:r w:rsidR="00793E0C">
        <w:t>с Вх.№ 94-00-549/22.04.2025</w:t>
      </w:r>
      <w:r>
        <w:t xml:space="preserve"> г. от </w:t>
      </w:r>
      <w:r w:rsidR="00793E0C">
        <w:t xml:space="preserve">Асен Росенов </w:t>
      </w:r>
      <w:proofErr w:type="spellStart"/>
      <w:r w:rsidR="00793E0C">
        <w:t>Орманов</w:t>
      </w:r>
      <w:proofErr w:type="spellEnd"/>
      <w:r>
        <w:t xml:space="preserve"> за от</w:t>
      </w:r>
      <w:r w:rsidR="003928E8">
        <w:t>стъпване право на при</w:t>
      </w:r>
      <w:r w:rsidR="001160B0">
        <w:t xml:space="preserve">строяване на </w:t>
      </w:r>
      <w:r w:rsidR="003928E8">
        <w:t>жилищна сграда</w:t>
      </w:r>
      <w:r w:rsidR="00B609EA">
        <w:t xml:space="preserve"> </w:t>
      </w:r>
      <w:r w:rsidR="005D2171">
        <w:t xml:space="preserve">негова собственост </w:t>
      </w:r>
      <w:r w:rsidR="00D746BA">
        <w:t xml:space="preserve">построена съгласно </w:t>
      </w:r>
      <w:r w:rsidR="00793E0C">
        <w:t xml:space="preserve">Решение на ИК № </w:t>
      </w:r>
      <w:r w:rsidR="0007583F">
        <w:t>16</w:t>
      </w:r>
      <w:r w:rsidR="00793E0C">
        <w:t xml:space="preserve"> от 08.03.1965</w:t>
      </w:r>
      <w:r w:rsidR="00D746BA">
        <w:t xml:space="preserve"> </w:t>
      </w:r>
      <w:proofErr w:type="spellStart"/>
      <w:r w:rsidR="00D746BA">
        <w:t>г.</w:t>
      </w:r>
      <w:r>
        <w:t>в</w:t>
      </w:r>
      <w:proofErr w:type="spellEnd"/>
      <w:r>
        <w:t xml:space="preserve"> </w:t>
      </w:r>
      <w:r w:rsidR="0041617C">
        <w:rPr>
          <w:color w:val="000000"/>
        </w:rPr>
        <w:t xml:space="preserve">УПИ </w:t>
      </w:r>
      <w:r w:rsidR="00793E0C">
        <w:rPr>
          <w:color w:val="000000"/>
          <w:sz w:val="26"/>
          <w:szCs w:val="26"/>
        </w:rPr>
        <w:t>Х-155</w:t>
      </w:r>
      <w:r w:rsidR="00D746BA">
        <w:rPr>
          <w:color w:val="000000"/>
        </w:rPr>
        <w:t xml:space="preserve"> </w:t>
      </w:r>
      <w:r w:rsidR="00793E0C">
        <w:rPr>
          <w:color w:val="000000"/>
        </w:rPr>
        <w:t>, кв.40 с идентификатор 63207.502.26.1</w:t>
      </w:r>
      <w:r w:rsidR="000C285A">
        <w:rPr>
          <w:color w:val="000000"/>
        </w:rPr>
        <w:t xml:space="preserve"> </w:t>
      </w:r>
      <w:r w:rsidR="0041617C">
        <w:rPr>
          <w:color w:val="000000"/>
        </w:rPr>
        <w:t xml:space="preserve"> попадащи в имот с </w:t>
      </w:r>
      <w:proofErr w:type="spellStart"/>
      <w:r w:rsidR="003928E8">
        <w:rPr>
          <w:color w:val="000000"/>
          <w:sz w:val="26"/>
          <w:szCs w:val="26"/>
        </w:rPr>
        <w:t>с</w:t>
      </w:r>
      <w:proofErr w:type="spellEnd"/>
      <w:r w:rsidR="003928E8">
        <w:rPr>
          <w:color w:val="000000"/>
          <w:sz w:val="26"/>
          <w:szCs w:val="26"/>
        </w:rPr>
        <w:t xml:space="preserve"> </w:t>
      </w:r>
      <w:r w:rsidR="00793E0C">
        <w:rPr>
          <w:color w:val="000000"/>
          <w:sz w:val="26"/>
          <w:szCs w:val="26"/>
        </w:rPr>
        <w:t>идентификатор 63207.502</w:t>
      </w:r>
      <w:r w:rsidR="00A77287">
        <w:rPr>
          <w:color w:val="000000"/>
          <w:sz w:val="26"/>
          <w:szCs w:val="26"/>
        </w:rPr>
        <w:t>.26</w:t>
      </w:r>
      <w:r w:rsidR="0041617C">
        <w:rPr>
          <w:color w:val="000000"/>
          <w:sz w:val="26"/>
          <w:szCs w:val="26"/>
        </w:rPr>
        <w:t xml:space="preserve"> по КК на </w:t>
      </w:r>
      <w:proofErr w:type="spellStart"/>
      <w:r w:rsidR="0041617C">
        <w:rPr>
          <w:color w:val="000000"/>
          <w:sz w:val="26"/>
          <w:szCs w:val="26"/>
        </w:rPr>
        <w:t>гр.Рудозем</w:t>
      </w:r>
      <w:proofErr w:type="spellEnd"/>
      <w:r w:rsidR="0041617C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 </w:t>
      </w:r>
      <w:r>
        <w:rPr>
          <w:b/>
        </w:rPr>
        <w:t xml:space="preserve">- </w:t>
      </w:r>
      <w:r>
        <w:t>частна общинска собств</w:t>
      </w:r>
      <w:r w:rsidR="001160B0">
        <w:t xml:space="preserve">еност </w:t>
      </w:r>
      <w:r w:rsidR="00A77287">
        <w:t xml:space="preserve"> с площ на пристрояване 30</w:t>
      </w:r>
      <w:r>
        <w:t xml:space="preserve"> м</w:t>
      </w:r>
      <w:r>
        <w:rPr>
          <w:vertAlign w:val="superscript"/>
        </w:rPr>
        <w:t>2</w:t>
      </w:r>
      <w:r w:rsidR="00FD3347">
        <w:rPr>
          <w:vertAlign w:val="superscript"/>
        </w:rPr>
        <w:t xml:space="preserve"> </w:t>
      </w:r>
      <w:proofErr w:type="spellStart"/>
      <w:r w:rsidR="00FD3347">
        <w:t>сагласно</w:t>
      </w:r>
      <w:proofErr w:type="spellEnd"/>
      <w:r w:rsidR="00FD3347">
        <w:t xml:space="preserve"> издадена на 15.04.2025 г. виза от </w:t>
      </w:r>
      <w:proofErr w:type="spellStart"/>
      <w:r w:rsidR="00FD3347">
        <w:t>Гл.архитект</w:t>
      </w:r>
      <w:proofErr w:type="spellEnd"/>
      <w:r>
        <w:rPr>
          <w:vertAlign w:val="superscript"/>
        </w:rPr>
        <w:t xml:space="preserve"> </w:t>
      </w:r>
      <w:r w:rsidR="00FD3347">
        <w:t xml:space="preserve"> на община Рудозем.</w:t>
      </w:r>
    </w:p>
    <w:p w:rsidR="002910AF" w:rsidRDefault="002910AF" w:rsidP="00781017">
      <w:pPr>
        <w:pStyle w:val="ac"/>
        <w:spacing w:line="360" w:lineRule="auto"/>
        <w:jc w:val="both"/>
      </w:pPr>
      <w:r>
        <w:rPr>
          <w:b/>
        </w:rPr>
        <w:t xml:space="preserve">             </w:t>
      </w:r>
      <w:r w:rsidR="00F40388">
        <w:t>За правото на при</w:t>
      </w:r>
      <w:r>
        <w:t>строяване е изготвена оценка от лицензиран оценител.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781017">
      <w:pPr>
        <w:spacing w:line="360" w:lineRule="auto"/>
        <w:ind w:right="-108" w:firstLine="142"/>
        <w:jc w:val="both"/>
      </w:pPr>
      <w:r>
        <w:rPr>
          <w:b/>
        </w:rPr>
        <w:t xml:space="preserve">              </w:t>
      </w:r>
      <w:r>
        <w:t>Предвид на горното предлагам на Общински съвет – Рудозем да обс</w:t>
      </w:r>
      <w:r w:rsidR="001160B0">
        <w:t xml:space="preserve">ъди и на чл. 21, ал. 1, т. 8 </w:t>
      </w:r>
      <w:r>
        <w:t xml:space="preserve">от ЗМСМА, чл. 38, ал. 2 от Закона за общинска собственост, чл. 180, във връзка с    чл. 182, ал. 1 от Закона за устройство на територията и </w:t>
      </w:r>
      <w:r w:rsidR="001160B0">
        <w:t xml:space="preserve">във връзка с чл. 41, ал. 2 от </w:t>
      </w:r>
      <w:r>
        <w:t xml:space="preserve">Закона за </w:t>
      </w:r>
      <w:r w:rsidR="000C285A">
        <w:t>общинската собственост и чл.38</w:t>
      </w:r>
      <w:r>
        <w:t xml:space="preserve"> от Н</w:t>
      </w:r>
      <w:r w:rsidR="001160B0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2910AF" w:rsidRDefault="002910AF" w:rsidP="001160B0">
      <w:pPr>
        <w:pStyle w:val="ac"/>
        <w:spacing w:line="360" w:lineRule="auto"/>
        <w:jc w:val="both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1160B0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t xml:space="preserve">            1. Учредява на </w:t>
      </w:r>
      <w:r w:rsidR="00A77287">
        <w:t xml:space="preserve">Асен Росенов </w:t>
      </w:r>
      <w:proofErr w:type="spellStart"/>
      <w:r w:rsidR="00A77287">
        <w:t>Орманов</w:t>
      </w:r>
      <w:proofErr w:type="spellEnd"/>
      <w:r w:rsidR="002910AF">
        <w:t>, п</w:t>
      </w:r>
      <w:r w:rsidR="005B4309">
        <w:t>раво на при</w:t>
      </w:r>
      <w:r>
        <w:t xml:space="preserve">строяване с площ </w:t>
      </w:r>
      <w:r w:rsidR="00A77287">
        <w:t>30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>
        <w:t xml:space="preserve"> </w:t>
      </w:r>
      <w:r w:rsidR="002910AF">
        <w:t xml:space="preserve">на </w:t>
      </w:r>
      <w:r w:rsidR="003928E8">
        <w:t>жилищна сграда</w:t>
      </w:r>
      <w:r w:rsidR="002910AF">
        <w:t xml:space="preserve"> </w:t>
      </w:r>
      <w:r>
        <w:t xml:space="preserve">находящи се </w:t>
      </w:r>
      <w:r w:rsidR="002910AF">
        <w:t xml:space="preserve">в </w:t>
      </w:r>
      <w:r w:rsidR="00A77287">
        <w:rPr>
          <w:color w:val="000000"/>
        </w:rPr>
        <w:t xml:space="preserve">УПИ </w:t>
      </w:r>
      <w:r w:rsidR="00A77287">
        <w:rPr>
          <w:color w:val="000000"/>
          <w:sz w:val="26"/>
          <w:szCs w:val="26"/>
        </w:rPr>
        <w:t>Х-155</w:t>
      </w:r>
      <w:r w:rsidR="00A77287">
        <w:rPr>
          <w:color w:val="000000"/>
        </w:rPr>
        <w:t xml:space="preserve"> , кв.40 с идентификатор 63207.502.26</w:t>
      </w:r>
      <w:r w:rsidR="0041617C">
        <w:rPr>
          <w:color w:val="000000"/>
          <w:sz w:val="26"/>
          <w:szCs w:val="26"/>
        </w:rPr>
        <w:t xml:space="preserve"> по КК на </w:t>
      </w:r>
      <w:proofErr w:type="spellStart"/>
      <w:r w:rsidR="0041617C">
        <w:rPr>
          <w:color w:val="000000"/>
          <w:sz w:val="26"/>
          <w:szCs w:val="26"/>
        </w:rPr>
        <w:t>гр.Рудозем</w:t>
      </w:r>
      <w:proofErr w:type="spellEnd"/>
      <w:r w:rsidR="0041617C">
        <w:t xml:space="preserve"> </w:t>
      </w:r>
      <w:r w:rsidR="006D1363">
        <w:t xml:space="preserve">за </w:t>
      </w:r>
      <w:proofErr w:type="spellStart"/>
      <w:r w:rsidR="006D1363">
        <w:t>кайто</w:t>
      </w:r>
      <w:proofErr w:type="spellEnd"/>
      <w:r w:rsidR="006D1363">
        <w:t xml:space="preserve"> </w:t>
      </w:r>
      <w:r w:rsidR="00A77287">
        <w:t>е съставен Акт  № 208/ 05.07.2011</w:t>
      </w:r>
      <w:r w:rsidR="002910AF">
        <w:t xml:space="preserve"> г. за частна общинска собственост.</w:t>
      </w:r>
    </w:p>
    <w:p w:rsidR="00781017" w:rsidRDefault="002910AF" w:rsidP="00781017">
      <w:pPr>
        <w:spacing w:line="360" w:lineRule="auto"/>
        <w:jc w:val="both"/>
        <w:rPr>
          <w:color w:val="FF0000"/>
        </w:rPr>
      </w:pPr>
      <w:r>
        <w:t xml:space="preserve">        </w:t>
      </w:r>
      <w:r w:rsidR="005B4309">
        <w:t xml:space="preserve">    </w:t>
      </w:r>
      <w:r w:rsidR="00D746BA">
        <w:t>2. С</w:t>
      </w:r>
      <w:r w:rsidR="005B4309">
        <w:t xml:space="preserve">градата е </w:t>
      </w:r>
      <w:r w:rsidR="00D746BA">
        <w:t>построена с</w:t>
      </w:r>
      <w:r w:rsidR="00A77287">
        <w:t xml:space="preserve">ъгласно Решение на ИК № </w:t>
      </w:r>
      <w:r w:rsidR="0007583F">
        <w:t>16</w:t>
      </w:r>
      <w:r w:rsidR="00A77287">
        <w:t xml:space="preserve"> от 08.03.1965 </w:t>
      </w:r>
      <w:r w:rsidR="005B4309">
        <w:t>г</w:t>
      </w:r>
      <w:r w:rsidR="00D746BA">
        <w:t>.</w:t>
      </w:r>
      <w:r w:rsidR="005B4309">
        <w:t xml:space="preserve"> 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3.Общински съвет Рудозем приема изг</w:t>
      </w:r>
      <w:r w:rsidR="006D1363">
        <w:t xml:space="preserve">отвената експертна оценката за </w:t>
      </w:r>
      <w:r w:rsidR="005B4309">
        <w:t>отстъпване право на при</w:t>
      </w:r>
      <w:r>
        <w:t>стро</w:t>
      </w:r>
      <w:r w:rsidR="006D1363">
        <w:t xml:space="preserve">яване </w:t>
      </w:r>
      <w:r w:rsidR="00781017">
        <w:t xml:space="preserve">с площ </w:t>
      </w:r>
      <w:r w:rsidR="00A77287">
        <w:t xml:space="preserve"> 30</w:t>
      </w:r>
      <w:r w:rsidR="0041617C">
        <w:t xml:space="preserve"> </w:t>
      </w:r>
      <w:r>
        <w:t>м</w:t>
      </w:r>
      <w:r>
        <w:rPr>
          <w:vertAlign w:val="superscript"/>
        </w:rPr>
        <w:t>2</w:t>
      </w:r>
      <w:r w:rsidR="006D1363">
        <w:t xml:space="preserve"> в размер на </w:t>
      </w:r>
      <w:r w:rsidR="004D682F">
        <w:t>270</w:t>
      </w:r>
      <w:r w:rsidR="00781017">
        <w:t>,00</w:t>
      </w:r>
      <w:r>
        <w:t xml:space="preserve"> лв. на </w:t>
      </w:r>
      <w:r w:rsidR="00A77287">
        <w:t xml:space="preserve">Асен Росенов </w:t>
      </w:r>
      <w:proofErr w:type="spellStart"/>
      <w:r w:rsidR="00A77287">
        <w:t>Орманов</w:t>
      </w:r>
      <w:proofErr w:type="spellEnd"/>
      <w:r w:rsidR="00A77287">
        <w:t xml:space="preserve"> </w:t>
      </w:r>
      <w:r w:rsidR="001160B0">
        <w:t>.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6D1363">
        <w:t xml:space="preserve"> описани всички дължими суми / </w:t>
      </w:r>
      <w:r>
        <w:t>разноски, данъци и такси/ по разпоредителната с</w:t>
      </w:r>
      <w:r w:rsidR="005B4309">
        <w:t>делка за учредяване право на при</w:t>
      </w:r>
      <w:r>
        <w:t>строяване върху имота по т.1 от настоящото решение и сключи до</w:t>
      </w:r>
      <w:r w:rsidR="00F40388">
        <w:t>говор за учредяване право на при</w:t>
      </w:r>
      <w:r>
        <w:t>строяване.</w:t>
      </w:r>
    </w:p>
    <w:p w:rsidR="002910AF" w:rsidRPr="00781017" w:rsidRDefault="00781017" w:rsidP="00781017">
      <w:pPr>
        <w:pStyle w:val="ac"/>
        <w:jc w:val="both"/>
      </w:pPr>
      <w:r>
        <w:t xml:space="preserve">            </w:t>
      </w:r>
    </w:p>
    <w:p w:rsidR="002910AF" w:rsidRDefault="00781017" w:rsidP="00781017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</w:t>
      </w:r>
    </w:p>
    <w:p w:rsidR="0007633E" w:rsidRDefault="0007633E" w:rsidP="00346B98">
      <w:pPr>
        <w:jc w:val="center"/>
        <w:rPr>
          <w:b/>
          <w:lang w:val="en-US"/>
        </w:rPr>
      </w:pPr>
    </w:p>
    <w:p w:rsidR="0047516E" w:rsidRDefault="0047516E" w:rsidP="00346B98">
      <w:pPr>
        <w:ind w:firstLine="708"/>
        <w:jc w:val="both"/>
      </w:pPr>
    </w:p>
    <w:p w:rsidR="00ED7919" w:rsidRPr="0047516E" w:rsidRDefault="0047516E" w:rsidP="0047516E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47516E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6C" w:rsidRDefault="0061286C">
      <w:r>
        <w:separator/>
      </w:r>
    </w:p>
  </w:endnote>
  <w:endnote w:type="continuationSeparator" w:id="0">
    <w:p w:rsidR="0061286C" w:rsidRDefault="0061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6C" w:rsidRDefault="0061286C">
      <w:r>
        <w:separator/>
      </w:r>
    </w:p>
  </w:footnote>
  <w:footnote w:type="continuationSeparator" w:id="0">
    <w:p w:rsidR="0061286C" w:rsidRDefault="0061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3115"/>
    <w:rsid w:val="00026D36"/>
    <w:rsid w:val="00031718"/>
    <w:rsid w:val="0004573C"/>
    <w:rsid w:val="0007583F"/>
    <w:rsid w:val="0007633E"/>
    <w:rsid w:val="00093096"/>
    <w:rsid w:val="000C285A"/>
    <w:rsid w:val="000C4693"/>
    <w:rsid w:val="001160B0"/>
    <w:rsid w:val="00171B4C"/>
    <w:rsid w:val="00182B10"/>
    <w:rsid w:val="001B0CDC"/>
    <w:rsid w:val="001B1A79"/>
    <w:rsid w:val="001C5E8B"/>
    <w:rsid w:val="00262593"/>
    <w:rsid w:val="00264705"/>
    <w:rsid w:val="002748AF"/>
    <w:rsid w:val="002910AF"/>
    <w:rsid w:val="002A2FFA"/>
    <w:rsid w:val="002C6406"/>
    <w:rsid w:val="002F3E17"/>
    <w:rsid w:val="002F448C"/>
    <w:rsid w:val="00324C3A"/>
    <w:rsid w:val="00346B98"/>
    <w:rsid w:val="003637C7"/>
    <w:rsid w:val="003822BF"/>
    <w:rsid w:val="00383E97"/>
    <w:rsid w:val="00384FD6"/>
    <w:rsid w:val="003928E8"/>
    <w:rsid w:val="003E7701"/>
    <w:rsid w:val="003F0E20"/>
    <w:rsid w:val="003F4F86"/>
    <w:rsid w:val="00403701"/>
    <w:rsid w:val="0041617C"/>
    <w:rsid w:val="00424E0A"/>
    <w:rsid w:val="0045575C"/>
    <w:rsid w:val="00473A29"/>
    <w:rsid w:val="00474217"/>
    <w:rsid w:val="0047516E"/>
    <w:rsid w:val="004933C5"/>
    <w:rsid w:val="004D682F"/>
    <w:rsid w:val="004E1472"/>
    <w:rsid w:val="004F2930"/>
    <w:rsid w:val="005116D5"/>
    <w:rsid w:val="00514490"/>
    <w:rsid w:val="00515C6A"/>
    <w:rsid w:val="005237D6"/>
    <w:rsid w:val="00525C79"/>
    <w:rsid w:val="00597F8F"/>
    <w:rsid w:val="005B4309"/>
    <w:rsid w:val="005C0D1D"/>
    <w:rsid w:val="005C6A02"/>
    <w:rsid w:val="005D2171"/>
    <w:rsid w:val="005F1CBD"/>
    <w:rsid w:val="005F7701"/>
    <w:rsid w:val="0061286C"/>
    <w:rsid w:val="00641E02"/>
    <w:rsid w:val="006665EF"/>
    <w:rsid w:val="00676986"/>
    <w:rsid w:val="006831F6"/>
    <w:rsid w:val="006D1363"/>
    <w:rsid w:val="00730040"/>
    <w:rsid w:val="007371CE"/>
    <w:rsid w:val="0076091F"/>
    <w:rsid w:val="007653EA"/>
    <w:rsid w:val="00781017"/>
    <w:rsid w:val="00793E0C"/>
    <w:rsid w:val="007E4CB7"/>
    <w:rsid w:val="007E70EA"/>
    <w:rsid w:val="007E78AB"/>
    <w:rsid w:val="00814EE8"/>
    <w:rsid w:val="00815746"/>
    <w:rsid w:val="0081643D"/>
    <w:rsid w:val="00820BC8"/>
    <w:rsid w:val="008325BD"/>
    <w:rsid w:val="00852881"/>
    <w:rsid w:val="00855270"/>
    <w:rsid w:val="00880AED"/>
    <w:rsid w:val="008943ED"/>
    <w:rsid w:val="008D3577"/>
    <w:rsid w:val="008D6C1E"/>
    <w:rsid w:val="008F454D"/>
    <w:rsid w:val="009066B1"/>
    <w:rsid w:val="009120AD"/>
    <w:rsid w:val="009206A3"/>
    <w:rsid w:val="009252F3"/>
    <w:rsid w:val="00926EBB"/>
    <w:rsid w:val="00930E8C"/>
    <w:rsid w:val="00935C5C"/>
    <w:rsid w:val="0093620F"/>
    <w:rsid w:val="00946E26"/>
    <w:rsid w:val="00954A1B"/>
    <w:rsid w:val="00992D96"/>
    <w:rsid w:val="009B5DA2"/>
    <w:rsid w:val="009E5A68"/>
    <w:rsid w:val="00A21841"/>
    <w:rsid w:val="00A32598"/>
    <w:rsid w:val="00A66569"/>
    <w:rsid w:val="00A77287"/>
    <w:rsid w:val="00AA4A08"/>
    <w:rsid w:val="00AD4080"/>
    <w:rsid w:val="00B06B05"/>
    <w:rsid w:val="00B21934"/>
    <w:rsid w:val="00B34A48"/>
    <w:rsid w:val="00B427F2"/>
    <w:rsid w:val="00B50A24"/>
    <w:rsid w:val="00B609EA"/>
    <w:rsid w:val="00B63F4F"/>
    <w:rsid w:val="00B7023C"/>
    <w:rsid w:val="00B83924"/>
    <w:rsid w:val="00B844B9"/>
    <w:rsid w:val="00B91F86"/>
    <w:rsid w:val="00B94788"/>
    <w:rsid w:val="00BB7F18"/>
    <w:rsid w:val="00BC040E"/>
    <w:rsid w:val="00BC6DED"/>
    <w:rsid w:val="00C7064B"/>
    <w:rsid w:val="00C73267"/>
    <w:rsid w:val="00C755F4"/>
    <w:rsid w:val="00C76312"/>
    <w:rsid w:val="00C8487C"/>
    <w:rsid w:val="00CB5353"/>
    <w:rsid w:val="00D34BFC"/>
    <w:rsid w:val="00D41F85"/>
    <w:rsid w:val="00D746BA"/>
    <w:rsid w:val="00DA015B"/>
    <w:rsid w:val="00DC5D62"/>
    <w:rsid w:val="00DD0D4C"/>
    <w:rsid w:val="00DE4F88"/>
    <w:rsid w:val="00DE6ABE"/>
    <w:rsid w:val="00E05C3F"/>
    <w:rsid w:val="00E1759D"/>
    <w:rsid w:val="00E52875"/>
    <w:rsid w:val="00E57C6C"/>
    <w:rsid w:val="00E83E54"/>
    <w:rsid w:val="00E96E7A"/>
    <w:rsid w:val="00EA033F"/>
    <w:rsid w:val="00EB6170"/>
    <w:rsid w:val="00EC208D"/>
    <w:rsid w:val="00ED500D"/>
    <w:rsid w:val="00ED7919"/>
    <w:rsid w:val="00EF249C"/>
    <w:rsid w:val="00F26448"/>
    <w:rsid w:val="00F40388"/>
    <w:rsid w:val="00F525B4"/>
    <w:rsid w:val="00F5776F"/>
    <w:rsid w:val="00F57DE6"/>
    <w:rsid w:val="00F83AF9"/>
    <w:rsid w:val="00FD3347"/>
    <w:rsid w:val="00FE0101"/>
    <w:rsid w:val="00FF3B2C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9AE686A-EAC1-4EA5-9905-160160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/LOG8pNYpcl8fZ4P5XWnlM6BozofTCd2QMUlNY3dkTg=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tPTchal7sOvUFtbYoKegVa4AFtgLMcocuy6YYpKViIc=</DigestValue>
    </Reference>
    <Reference Type="http://www.w3.org/2000/09/xmldsig#Object" URI="#idValidSigLnImg">
      <DigestMethod Algorithm="http://www.w3.org/2001/04/xmlenc#sha256"/>
      <DigestValue>eAvgEtAddxvalu/iLgyCy1Ij4DdgZgrRNcwGRs3zUFg=</DigestValue>
    </Reference>
    <Reference Type="http://www.w3.org/2000/09/xmldsig#Object" URI="#idInvalidSigLnImg">
      <DigestMethod Algorithm="http://www.w3.org/2001/04/xmlenc#sha256"/>
      <DigestValue>m/J0ruyCc5iAerUOXZqj/hyVCuXuv6klyx+MRhUJpZs=</DigestValue>
    </Reference>
  </SignedInfo>
  <SignatureValue>l76SI3Hnw4UjR8gnGnHUhIIlAs69pX9T1YCm+NXKnjS4ZN09YDOz4HThVM7ORInFe6d7L7fPLrlb
i+t7GGjWFqPrUjWOAIucdpMOFSUyA+q81T201OL/StP4Y94cnLgEQxuOKvHeKjPbrlR5KOjjE/Sf
1G3Z6aJZ+aayjAEfCnxcvwge6eYJ3r/oQp8sKKtjHAGv+3OrFBIpJO/5/lmB3aJ/tOMxl67Ji5uW
ZuM8tm8sCaoilYdUCu23zpKhLCaC7mGx0CQjTxThbqcKbbH0P/tS2SLZMhBY0LsCPh6imgLYI6O+
lelptyMMgg75xVDall8i9U4aDMHm+yrWcIw3Eg==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/Z6iLnWCpqOxmCOGpeyr8EmSj6pVxzl7XBLefYZJK30=</DigestValue>
      </Reference>
      <Reference URI="/word/endnotes.xml?ContentType=application/vnd.openxmlformats-officedocument.wordprocessingml.endnotes+xml">
        <DigestMethod Algorithm="http://www.w3.org/2001/04/xmlenc#sha256"/>
        <DigestValue>LwrbBKaCQhVHdv44MejLkJ5nYMkUtqNlFelniVm0E5Q=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5d3KUgcL/A4O8fWQ90PuOQoqHCjtTmobksM/qaNcIMo=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vQTaC2ndjL2Adr7nQFxaMcjIuB0G8yisUDcShsucom0=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7PvE/iVRxNawY19aXYFuv3GQoedc4rauECeFr69Mcuk=</DigestValue>
      </Reference>
      <Reference URI="/word/styles.xml?ContentType=application/vnd.openxmlformats-officedocument.wordprocessingml.styles+xml">
        <DigestMethod Algorithm="http://www.w3.org/2001/04/xmlenc#sha256"/>
        <DigestValue>5mRYNGYhSnJ3bu/fEBjUvBjECjl/pnX1gbik681jSag=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CIAOTdrPO2GzffiEdAcSxKTK1YeQPszgmALkdSYsKhQ=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2025-05-15T06:32:49Z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2025-05-15T06:32:49Z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RLf5/AAAJAAAAAQAAAMheYiv+fwAAAAAAAAAAAACHpL/f/X8AAHCdgUmeAQAAAAAAAAAAAAAAAAAAAAAAAAAAAAAAAAAASOuUixadAAAAAAAA/n8AAJDm71iWAAAAAAAAAAAAAAAQXKpRngEAANDn71gAAAAAQH/eV54BAAAHAAAAAAAAABBnqlGeAQAADOfvWJYAAABg5+9YlgAAAFEYOSv+fwAAkObvWJYAAACRLNItAAAAAGRCad79fwAAsSvSLf5/AAAQXKpRngEAAHvQPCv+fwAAsObvWJYAAABg5+9Y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MTDV54BAAAQ6GPe/X8AABC0bVGeAQAAyF5iK/5/AAAAAAAAAAAAAAGnm979fwAAAgAAAAAAAAACAAAAAAAAAAAAAAAAAAAAAAAAAAAAAADojZSLFp0AAIC4qVGeAQAAgLRgXp4BAAAAAAAAAAAAABBcqlGeAQAAiIbvWAAAAADg////AAAAAAYAAAAAAAAAAwAAAAAAAACshe9YlgAAAACG71iWAAAAURg5K/5/AAAAAAAAAAAAAKDndysAAAAAAAAAAAAAAAD/oGve/X8AABBcqlGeAQAAe9A8K/5/AABQhe9YlgAAAACG71iW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NS54BAAAAAAAAAAAAAAoAAAAAAAAAEBnSLf5/AAAAAAAAAAAAAAAAAAAAAAAAAAAAAAAAAAAAAAAAAAAAAAR571iWAAAAoAZ4K/5/AADX0UcHJ6gAAABo5yv+fwAA4GStUZ4BAAAjmLjfAAAAAMwAAAAAAAAApghi3v1/AAAzBAAAAAAAAEB/3leeAQAAHIuT3HTF2wEAAAAAAAAAAAwAAAAAAAAA0Qdi3gAAAAABAAAAAAAAAGA5j0meAQAAAAAAAAAAAAB70Dwr/n8AADB471iWAAAAZAAAAAAAAAAIAORUn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/3/1/AAAKAAsAAAAAAMheYiv+fwAAAAAAAAAAAACspL/f/X8AAAAAAAAAAAAA4HHnK/5/AAAAAAAAAAAAAAAAAAAAAAAAeKyUixadAADTZ3De/X8AAEgAAACeAQAAAAAAAAAAAAAQXKpRngEAABin71gAAAAA9f///wAAAAAJAAAAAAAAAAAAAAAAAAAAPKbvWJYAAACQpu9YlgAAAFEYOSv+fwAAAAAAAAAAAAAAAAAAAAAAABBcqlGeAQAAGKfvWJYAAAAQXKpRngEAAHvQPCv+fwAA4KXvWJYAAACQpu9Yl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S3+fwAACQAAAAEAAADIXmIr/n8AAAAAAAAAAAAAh6S/3/1/AABwnYFJngEAAAAAAAAAAAAAAAAAAAAAAAAAAAAAAAAAAEjrlIsWnQAAAAAAAP5/AACQ5u9YlgAAAAAAAAAAAAAAEFyqUZ4BAADQ5+9YAAAAAEB/3leeAQAABwAAAAAAAAAQZ6pRngEAAAzn71iWAAAAYOfvWJYAAABRGDkr/n8AAJDm71iWAAAAkSzSLQAAAABkQmne/X8AALEr0i3+fwAAEFyqUZ4BAAB70Dwr/n8AALDm71iWAAAAYOfvWJ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Ew1eeAQAAEOhj3v1/AAAQtG1RngEAAMheYiv+fwAAAAAAAAAAAAABp5ve/X8AAAIAAAAAAAAAAgAAAAAAAAAAAAAAAAAAAAAAAAAAAAAA6I2UixadAACAuKlRngEAAIC0YF6eAQAAAAAAAAAAAAAQXKpRngEAAIiG71gAAAAA4P///wAAAAAGAAAAAAAAAAMAAAAAAAAArIXvWJYAAAAAhu9YlgAAAFEYOSv+fwAAAAAAAAAAAACg53crAAAAAAAAAAAAAAAA/6Br3v1/AAAQXKpRngEAAHvQPCv+fwAAUIXvWJYAAAAAhu9Yl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YFieAQAA/3//f/9//39Ue6AwAQAiBBAZ0i3+fwAAAAAAAP9//3/AHp9JngEAAAAAywA+S/9/AACfSZ4BAADQAp9JngEAAP9/un8gRQMA19FHByeoAADADJ9JngEAAOBkrVGeAQAAI5i43wAAAADMAAAAAAAAAKYIYt79fwAAQQQAAAAAAABAf95XngEAAByLk9x0xdsBAAAAAAAAAAAQAAAAAAAAANEHYt4AAAAAAQAAAAAAAABgOY9JngEAAAAAAAAAAAAAe9A8K/5/AAAweO9YlgAAAGQAAAAAAAAACABbYJ4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AE68-C8AE-4D92-ABD3-ECAB45C2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9</cp:revision>
  <cp:lastPrinted>2021-02-02T09:02:00Z</cp:lastPrinted>
  <dcterms:created xsi:type="dcterms:W3CDTF">2025-05-09T12:14:00Z</dcterms:created>
  <dcterms:modified xsi:type="dcterms:W3CDTF">2025-05-15T06:32:00Z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