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A9" w:rsidRPr="00121DA9" w:rsidRDefault="00121DA9" w:rsidP="00121DA9">
      <w:pPr>
        <w:spacing w:after="0" w:line="240" w:lineRule="auto"/>
        <w:rPr>
          <w:rFonts w:ascii="Times New Roman" w:eastAsia="Times New Roman" w:hAnsi="Times New Roman" w:cs="Times New Roman"/>
          <w:b/>
          <w:sz w:val="26"/>
          <w:szCs w:val="20"/>
          <w:lang w:eastAsia="bg-BG"/>
        </w:rPr>
      </w:pPr>
      <w:r w:rsidRPr="00121DA9">
        <w:rPr>
          <w:rFonts w:ascii="Bookman Old Style" w:eastAsia="Times New Roman" w:hAnsi="Bookman Old Style" w:cs="Times New Roman"/>
          <w:b/>
          <w:sz w:val="26"/>
          <w:szCs w:val="20"/>
          <w:lang w:eastAsia="bg-BG"/>
        </w:rPr>
        <w:t xml:space="preserve">                                                                      </w:t>
      </w:r>
      <w:r w:rsidRPr="00121DA9">
        <w:rPr>
          <w:rFonts w:ascii="Times New Roman" w:eastAsia="Times New Roman" w:hAnsi="Times New Roman" w:cs="Times New Roman"/>
          <w:b/>
          <w:sz w:val="26"/>
          <w:szCs w:val="20"/>
          <w:lang w:val="x-none" w:eastAsia="bg-BG"/>
        </w:rPr>
        <w:t>ДО</w:t>
      </w:r>
    </w:p>
    <w:p w:rsidR="00121DA9" w:rsidRPr="00121DA9" w:rsidRDefault="00C66BBE" w:rsidP="00C66BBE">
      <w:pPr>
        <w:spacing w:after="0" w:line="240" w:lineRule="auto"/>
        <w:ind w:left="708" w:hanging="708"/>
        <w:rPr>
          <w:rFonts w:ascii="Times New Roman" w:eastAsia="Times New Roman" w:hAnsi="Times New Roman" w:cs="Times New Roman"/>
          <w:b/>
          <w:sz w:val="26"/>
          <w:szCs w:val="20"/>
          <w:lang w:eastAsia="bg-BG"/>
        </w:rPr>
      </w:pPr>
      <w:r>
        <w:rPr>
          <w:rFonts w:ascii="Times New Roman" w:eastAsia="Times New Roman" w:hAnsi="Times New Roman" w:cs="Times New Roman"/>
          <w:b/>
          <w:sz w:val="26"/>
          <w:szCs w:val="20"/>
          <w:lang w:eastAsia="bg-BG"/>
        </w:rPr>
        <w:t>Изх.№25-00-76/13.06.2025г.</w:t>
      </w:r>
      <w:r w:rsidR="00121DA9" w:rsidRPr="00121DA9">
        <w:rPr>
          <w:rFonts w:ascii="Times New Roman" w:eastAsia="Times New Roman" w:hAnsi="Times New Roman" w:cs="Times New Roman"/>
          <w:b/>
          <w:sz w:val="26"/>
          <w:szCs w:val="20"/>
          <w:lang w:eastAsia="bg-BG"/>
        </w:rPr>
        <w:t xml:space="preserve">                   </w:t>
      </w:r>
      <w:r>
        <w:rPr>
          <w:rFonts w:ascii="Times New Roman" w:eastAsia="Times New Roman" w:hAnsi="Times New Roman" w:cs="Times New Roman"/>
          <w:b/>
          <w:sz w:val="26"/>
          <w:szCs w:val="20"/>
          <w:lang w:eastAsia="bg-BG"/>
        </w:rPr>
        <w:t xml:space="preserve">                            </w:t>
      </w:r>
      <w:r w:rsidR="00121DA9" w:rsidRPr="00121DA9">
        <w:rPr>
          <w:rFonts w:ascii="Times New Roman" w:eastAsia="Times New Roman" w:hAnsi="Times New Roman" w:cs="Times New Roman"/>
          <w:b/>
          <w:sz w:val="26"/>
          <w:szCs w:val="20"/>
          <w:lang w:eastAsia="bg-BG"/>
        </w:rPr>
        <w:t>ОБЩИНСКИ СЪВЕТ</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r w:rsidRPr="00121DA9">
        <w:rPr>
          <w:rFonts w:ascii="Times New Roman" w:eastAsia="Times New Roman" w:hAnsi="Times New Roman" w:cs="Times New Roman"/>
          <w:b/>
          <w:sz w:val="26"/>
          <w:szCs w:val="20"/>
          <w:lang w:eastAsia="bg-BG"/>
        </w:rPr>
        <w:t xml:space="preserve">                                                                                     ГРАД  РУДОЗЕМ</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jc w:val="center"/>
        <w:rPr>
          <w:rFonts w:ascii="Times New Roman" w:eastAsia="Times New Roman" w:hAnsi="Times New Roman" w:cs="Times New Roman"/>
          <w:sz w:val="40"/>
          <w:szCs w:val="20"/>
          <w:lang w:eastAsia="bg-BG"/>
        </w:rPr>
      </w:pPr>
      <w:r w:rsidRPr="00121DA9">
        <w:rPr>
          <w:rFonts w:ascii="Times New Roman" w:eastAsia="Times New Roman" w:hAnsi="Times New Roman" w:cs="Times New Roman"/>
          <w:sz w:val="40"/>
          <w:szCs w:val="20"/>
          <w:lang w:eastAsia="bg-BG"/>
        </w:rPr>
        <w:t>ДОКЛАДНА  ЗАПИСКА</w:t>
      </w:r>
    </w:p>
    <w:p w:rsidR="00121DA9" w:rsidRPr="00121DA9" w:rsidRDefault="00121DA9" w:rsidP="00121DA9">
      <w:pPr>
        <w:spacing w:after="0" w:line="240" w:lineRule="auto"/>
        <w:jc w:val="center"/>
        <w:rPr>
          <w:rFonts w:ascii="Times New Roman" w:eastAsia="Times New Roman" w:hAnsi="Times New Roman" w:cs="Times New Roman"/>
          <w:b/>
          <w:i/>
          <w:sz w:val="26"/>
          <w:szCs w:val="20"/>
          <w:lang w:eastAsia="bg-BG"/>
        </w:rPr>
      </w:pPr>
      <w:r w:rsidRPr="00121DA9">
        <w:rPr>
          <w:rFonts w:ascii="Times New Roman" w:eastAsia="Times New Roman" w:hAnsi="Times New Roman" w:cs="Times New Roman"/>
          <w:b/>
          <w:i/>
          <w:sz w:val="26"/>
          <w:szCs w:val="20"/>
          <w:lang w:eastAsia="bg-BG"/>
        </w:rPr>
        <w:t>от</w:t>
      </w:r>
    </w:p>
    <w:p w:rsidR="00121DA9" w:rsidRPr="00121DA9" w:rsidRDefault="00D50D29" w:rsidP="00121DA9">
      <w:pPr>
        <w:spacing w:after="0" w:line="240" w:lineRule="auto"/>
        <w:ind w:firstLine="708"/>
        <w:jc w:val="center"/>
        <w:rPr>
          <w:rFonts w:ascii="Times New Roman" w:eastAsia="Times New Roman" w:hAnsi="Times New Roman" w:cs="Times New Roman"/>
          <w:b/>
          <w:i/>
          <w:sz w:val="26"/>
          <w:szCs w:val="20"/>
          <w:lang w:eastAsia="bg-BG"/>
        </w:rPr>
      </w:pPr>
      <w:r>
        <w:rPr>
          <w:rFonts w:ascii="Times New Roman" w:eastAsia="Times New Roman" w:hAnsi="Times New Roman" w:cs="Times New Roman"/>
          <w:b/>
          <w:i/>
          <w:sz w:val="26"/>
          <w:szCs w:val="20"/>
          <w:lang w:eastAsia="bg-BG"/>
        </w:rPr>
        <w:t xml:space="preserve">Недко Фиданов </w:t>
      </w:r>
      <w:proofErr w:type="spellStart"/>
      <w:r>
        <w:rPr>
          <w:rFonts w:ascii="Times New Roman" w:eastAsia="Times New Roman" w:hAnsi="Times New Roman" w:cs="Times New Roman"/>
          <w:b/>
          <w:i/>
          <w:sz w:val="26"/>
          <w:szCs w:val="20"/>
          <w:lang w:eastAsia="bg-BG"/>
        </w:rPr>
        <w:t>Кулевски</w:t>
      </w:r>
      <w:proofErr w:type="spellEnd"/>
      <w:r>
        <w:rPr>
          <w:rFonts w:ascii="Times New Roman" w:eastAsia="Times New Roman" w:hAnsi="Times New Roman" w:cs="Times New Roman"/>
          <w:b/>
          <w:i/>
          <w:sz w:val="26"/>
          <w:szCs w:val="20"/>
          <w:lang w:eastAsia="bg-BG"/>
        </w:rPr>
        <w:t xml:space="preserve"> </w:t>
      </w:r>
      <w:r w:rsidR="00121DA9" w:rsidRPr="00121DA9">
        <w:rPr>
          <w:rFonts w:ascii="Times New Roman" w:eastAsia="Times New Roman" w:hAnsi="Times New Roman" w:cs="Times New Roman"/>
          <w:b/>
          <w:i/>
          <w:sz w:val="26"/>
          <w:szCs w:val="20"/>
          <w:lang w:eastAsia="bg-BG"/>
        </w:rPr>
        <w:t xml:space="preserve"> - Кмет на община Рудозем</w:t>
      </w:r>
    </w:p>
    <w:p w:rsidR="00121DA9" w:rsidRPr="00121DA9" w:rsidRDefault="00121DA9" w:rsidP="00121DA9">
      <w:pPr>
        <w:spacing w:after="0" w:line="240" w:lineRule="auto"/>
        <w:ind w:firstLine="708"/>
        <w:jc w:val="center"/>
        <w:rPr>
          <w:rFonts w:ascii="Times New Roman" w:eastAsia="Times New Roman" w:hAnsi="Times New Roman" w:cs="Times New Roman"/>
          <w:b/>
          <w:i/>
          <w:sz w:val="26"/>
          <w:szCs w:val="20"/>
          <w:lang w:eastAsia="bg-BG"/>
        </w:rPr>
      </w:pPr>
    </w:p>
    <w:p w:rsidR="00121DA9" w:rsidRPr="00121DA9" w:rsidRDefault="00121DA9" w:rsidP="00121DA9">
      <w:pPr>
        <w:spacing w:after="0" w:line="240" w:lineRule="auto"/>
        <w:jc w:val="both"/>
        <w:rPr>
          <w:rFonts w:ascii="Times New Roman" w:eastAsia="Times New Roman" w:hAnsi="Times New Roman" w:cs="Times New Roman"/>
          <w:b/>
          <w:i/>
          <w:sz w:val="26"/>
          <w:szCs w:val="20"/>
          <w:lang w:eastAsia="bg-BG"/>
        </w:rPr>
      </w:pPr>
      <w:r w:rsidRPr="00121DA9">
        <w:rPr>
          <w:rFonts w:ascii="Times New Roman" w:eastAsia="Times New Roman" w:hAnsi="Times New Roman" w:cs="Times New Roman"/>
          <w:b/>
          <w:i/>
          <w:sz w:val="26"/>
          <w:szCs w:val="20"/>
          <w:lang w:val="x-none" w:eastAsia="bg-BG"/>
        </w:rPr>
        <w:t xml:space="preserve">  ОТНОСНО:</w:t>
      </w:r>
      <w:r w:rsidRPr="00121DA9">
        <w:rPr>
          <w:rFonts w:ascii="Times New Roman" w:eastAsia="Times New Roman" w:hAnsi="Times New Roman" w:cs="Times New Roman"/>
          <w:b/>
          <w:i/>
          <w:sz w:val="26"/>
          <w:szCs w:val="20"/>
          <w:lang w:eastAsia="bg-BG"/>
        </w:rPr>
        <w:t xml:space="preserve"> отдаване под наем на имот – публична общинска собственост</w:t>
      </w:r>
    </w:p>
    <w:p w:rsidR="00121DA9" w:rsidRPr="00121DA9" w:rsidRDefault="00121DA9" w:rsidP="00121DA9">
      <w:pPr>
        <w:spacing w:after="0" w:line="240" w:lineRule="auto"/>
        <w:ind w:firstLine="708"/>
        <w:jc w:val="both"/>
        <w:rPr>
          <w:rFonts w:ascii="Times New Roman" w:eastAsia="Times New Roman" w:hAnsi="Times New Roman" w:cs="Times New Roman"/>
          <w:b/>
          <w:i/>
          <w:sz w:val="26"/>
          <w:szCs w:val="20"/>
          <w:lang w:eastAsia="bg-BG"/>
        </w:rPr>
      </w:pPr>
    </w:p>
    <w:p w:rsidR="00121DA9" w:rsidRPr="00121DA9" w:rsidRDefault="00121DA9" w:rsidP="00044457">
      <w:pPr>
        <w:spacing w:after="0" w:line="240" w:lineRule="auto"/>
        <w:ind w:firstLine="708"/>
        <w:jc w:val="both"/>
        <w:rPr>
          <w:rFonts w:ascii="Times New Roman" w:eastAsia="Times New Roman" w:hAnsi="Times New Roman" w:cs="Times New Roman"/>
          <w:b/>
          <w:sz w:val="26"/>
          <w:szCs w:val="20"/>
          <w:lang w:eastAsia="bg-BG"/>
        </w:rPr>
      </w:pPr>
      <w:r w:rsidRPr="00121DA9">
        <w:rPr>
          <w:rFonts w:ascii="Times New Roman" w:eastAsia="Times New Roman" w:hAnsi="Times New Roman" w:cs="Times New Roman"/>
          <w:b/>
          <w:sz w:val="26"/>
          <w:szCs w:val="20"/>
          <w:lang w:eastAsia="bg-BG"/>
        </w:rPr>
        <w:t>УВАЖАЕМИ ДАМИ И ГОСПОДА ОБЩИНСКИ СЪВЕТНИЦИ,</w:t>
      </w:r>
    </w:p>
    <w:p w:rsidR="00121DA9" w:rsidRPr="00121DA9" w:rsidRDefault="00121DA9" w:rsidP="00121DA9">
      <w:pPr>
        <w:spacing w:after="0" w:line="240" w:lineRule="auto"/>
        <w:ind w:firstLine="708"/>
        <w:jc w:val="both"/>
        <w:rPr>
          <w:rFonts w:ascii="Times New Roman" w:eastAsia="Times New Roman" w:hAnsi="Times New Roman" w:cs="Times New Roman"/>
          <w:b/>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121DA9">
        <w:rPr>
          <w:rFonts w:ascii="Times New Roman" w:eastAsia="Times New Roman" w:hAnsi="Times New Roman" w:cs="Times New Roman"/>
          <w:sz w:val="26"/>
          <w:szCs w:val="20"/>
          <w:lang w:eastAsia="bg-BG"/>
        </w:rPr>
        <w:t>концесиониране</w:t>
      </w:r>
      <w:proofErr w:type="spellEnd"/>
      <w:r w:rsidRPr="00121DA9">
        <w:rPr>
          <w:rFonts w:ascii="Times New Roman" w:eastAsia="Times New Roman" w:hAnsi="Times New Roman" w:cs="Times New Roman"/>
          <w:sz w:val="26"/>
          <w:szCs w:val="20"/>
          <w:lang w:eastAsia="bg-BG"/>
        </w:rPr>
        <w:t>, могат да се отдават под наем чрез провеждане на търг или конкурс  след решение на Общинския съвет, при условие, че наемането им не пречи на дейността на лицата, които ги управляват.</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 xml:space="preserve"> Поради изтичане на наемния д</w:t>
      </w:r>
      <w:r w:rsidR="008447AC">
        <w:rPr>
          <w:rFonts w:ascii="Times New Roman" w:eastAsia="Times New Roman" w:hAnsi="Times New Roman" w:cs="Times New Roman"/>
          <w:sz w:val="26"/>
          <w:szCs w:val="20"/>
          <w:lang w:eastAsia="bg-BG"/>
        </w:rPr>
        <w:t>оговор за помещение с площ 32</w:t>
      </w:r>
      <w:r w:rsidRPr="00121DA9">
        <w:rPr>
          <w:rFonts w:ascii="Times New Roman" w:eastAsia="Times New Roman" w:hAnsi="Times New Roman" w:cs="Times New Roman"/>
          <w:sz w:val="26"/>
          <w:szCs w:val="20"/>
          <w:lang w:eastAsia="bg-BG"/>
        </w:rPr>
        <w:t xml:space="preserve"> кв. м. на първи етаж от общински недвижим имот – публична общинска собственост, представляващ  </w:t>
      </w:r>
      <w:r w:rsidR="00941D49">
        <w:rPr>
          <w:rFonts w:ascii="Times New Roman" w:eastAsia="Times New Roman" w:hAnsi="Times New Roman" w:cs="Times New Roman"/>
          <w:sz w:val="26"/>
          <w:szCs w:val="20"/>
          <w:lang w:eastAsia="bg-BG"/>
        </w:rPr>
        <w:t xml:space="preserve">имот с идентификатор 63207.501.168.2 по КК на </w:t>
      </w:r>
      <w:proofErr w:type="spellStart"/>
      <w:r w:rsidR="00941D49">
        <w:rPr>
          <w:rFonts w:ascii="Times New Roman" w:eastAsia="Times New Roman" w:hAnsi="Times New Roman" w:cs="Times New Roman"/>
          <w:sz w:val="26"/>
          <w:szCs w:val="20"/>
          <w:lang w:eastAsia="bg-BG"/>
        </w:rPr>
        <w:t>гр.Рудозем</w:t>
      </w:r>
      <w:proofErr w:type="spellEnd"/>
      <w:r w:rsidR="00941D49">
        <w:rPr>
          <w:rFonts w:ascii="Times New Roman" w:eastAsia="Times New Roman" w:hAnsi="Times New Roman" w:cs="Times New Roman"/>
          <w:sz w:val="26"/>
          <w:szCs w:val="20"/>
          <w:lang w:eastAsia="bg-BG"/>
        </w:rPr>
        <w:t>/</w:t>
      </w:r>
      <w:r w:rsidRPr="00121DA9">
        <w:rPr>
          <w:rFonts w:ascii="Times New Roman" w:eastAsia="Times New Roman" w:hAnsi="Times New Roman" w:cs="Times New Roman"/>
          <w:sz w:val="26"/>
          <w:szCs w:val="20"/>
          <w:lang w:eastAsia="bg-BG"/>
        </w:rPr>
        <w:t>Дом на културата</w:t>
      </w:r>
      <w:r w:rsidR="00941D49">
        <w:rPr>
          <w:rFonts w:ascii="Times New Roman" w:eastAsia="Times New Roman" w:hAnsi="Times New Roman" w:cs="Times New Roman"/>
          <w:sz w:val="26"/>
          <w:szCs w:val="20"/>
          <w:lang w:eastAsia="bg-BG"/>
        </w:rPr>
        <w:t>/</w:t>
      </w:r>
      <w:r w:rsidRPr="00121DA9">
        <w:rPr>
          <w:rFonts w:ascii="Times New Roman" w:eastAsia="Times New Roman" w:hAnsi="Times New Roman" w:cs="Times New Roman"/>
          <w:sz w:val="26"/>
          <w:szCs w:val="20"/>
          <w:lang w:eastAsia="bg-BG"/>
        </w:rPr>
        <w:t xml:space="preserve">, ул. “България” №13, град Рудозем, построен в УПИ ІІ - 226, кв. 34 по ПУП на града, и тъй като същото не подлежи на </w:t>
      </w:r>
      <w:proofErr w:type="spellStart"/>
      <w:r w:rsidRPr="00121DA9">
        <w:rPr>
          <w:rFonts w:ascii="Times New Roman" w:eastAsia="Times New Roman" w:hAnsi="Times New Roman" w:cs="Times New Roman"/>
          <w:sz w:val="26"/>
          <w:szCs w:val="20"/>
          <w:lang w:eastAsia="bg-BG"/>
        </w:rPr>
        <w:t>концесиониране</w:t>
      </w:r>
      <w:proofErr w:type="spellEnd"/>
      <w:r w:rsidRPr="00121DA9">
        <w:rPr>
          <w:rFonts w:ascii="Times New Roman" w:eastAsia="Times New Roman" w:hAnsi="Times New Roman" w:cs="Times New Roman"/>
          <w:sz w:val="26"/>
          <w:szCs w:val="20"/>
          <w:lang w:eastAsia="bg-BG"/>
        </w:rPr>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121DA9" w:rsidRPr="00121DA9" w:rsidRDefault="00121DA9" w:rsidP="00121DA9">
      <w:pPr>
        <w:spacing w:after="0" w:line="240" w:lineRule="auto"/>
        <w:ind w:firstLine="708"/>
        <w:jc w:val="both"/>
        <w:rPr>
          <w:rFonts w:ascii="Times New Roman" w:eastAsia="Times New Roman" w:hAnsi="Times New Roman" w:cs="Times New Roman"/>
          <w:b/>
          <w:i/>
          <w:sz w:val="28"/>
          <w:szCs w:val="20"/>
          <w:lang w:eastAsia="bg-BG"/>
        </w:rPr>
      </w:pPr>
    </w:p>
    <w:p w:rsidR="00121DA9" w:rsidRDefault="00121DA9" w:rsidP="00044457">
      <w:pPr>
        <w:spacing w:after="0" w:line="240" w:lineRule="auto"/>
        <w:jc w:val="center"/>
        <w:rPr>
          <w:rFonts w:ascii="Times New Roman" w:eastAsia="Times New Roman" w:hAnsi="Times New Roman" w:cs="Times New Roman"/>
          <w:b/>
          <w:sz w:val="28"/>
          <w:szCs w:val="20"/>
          <w:lang w:eastAsia="bg-BG"/>
        </w:rPr>
      </w:pPr>
      <w:r w:rsidRPr="00121DA9">
        <w:rPr>
          <w:rFonts w:ascii="Times New Roman" w:eastAsia="Times New Roman" w:hAnsi="Times New Roman" w:cs="Times New Roman"/>
          <w:b/>
          <w:sz w:val="28"/>
          <w:szCs w:val="20"/>
          <w:lang w:eastAsia="bg-BG"/>
        </w:rPr>
        <w:t>ПРОЕКТО - РЕШЕНИЕ:</w:t>
      </w:r>
    </w:p>
    <w:p w:rsidR="00044457" w:rsidRPr="00121DA9" w:rsidRDefault="00044457" w:rsidP="00044457">
      <w:pPr>
        <w:spacing w:after="0" w:line="240" w:lineRule="auto"/>
        <w:jc w:val="center"/>
        <w:rPr>
          <w:rFonts w:ascii="Times New Roman" w:eastAsia="Times New Roman" w:hAnsi="Times New Roman" w:cs="Times New Roman"/>
          <w:b/>
          <w:sz w:val="28"/>
          <w:szCs w:val="20"/>
          <w:lang w:eastAsia="bg-BG"/>
        </w:rPr>
      </w:pPr>
    </w:p>
    <w:p w:rsidR="00121DA9" w:rsidRPr="00121DA9" w:rsidRDefault="00121DA9" w:rsidP="00044457">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1.Общински съвет – Рудозем взема решение за провеждане на търг з</w:t>
      </w:r>
      <w:r w:rsidR="00941D49">
        <w:rPr>
          <w:rFonts w:ascii="Times New Roman" w:eastAsia="Times New Roman" w:hAnsi="Times New Roman" w:cs="Times New Roman"/>
          <w:sz w:val="26"/>
          <w:szCs w:val="20"/>
          <w:lang w:eastAsia="bg-BG"/>
        </w:rPr>
        <w:t>а отдаване под наем за срок от 5 /пет</w:t>
      </w:r>
      <w:r w:rsidRPr="00121DA9">
        <w:rPr>
          <w:rFonts w:ascii="Times New Roman" w:eastAsia="Times New Roman" w:hAnsi="Times New Roman" w:cs="Times New Roman"/>
          <w:sz w:val="26"/>
          <w:szCs w:val="20"/>
          <w:lang w:eastAsia="bg-BG"/>
        </w:rPr>
        <w:t xml:space="preserve">/ </w:t>
      </w:r>
      <w:r w:rsidR="008447AC">
        <w:rPr>
          <w:rFonts w:ascii="Times New Roman" w:eastAsia="Times New Roman" w:hAnsi="Times New Roman" w:cs="Times New Roman"/>
          <w:sz w:val="26"/>
          <w:szCs w:val="20"/>
          <w:lang w:eastAsia="bg-BG"/>
        </w:rPr>
        <w:t>години на помещение с площ 32</w:t>
      </w:r>
      <w:r w:rsidRPr="00121DA9">
        <w:rPr>
          <w:rFonts w:ascii="Times New Roman" w:eastAsia="Times New Roman" w:hAnsi="Times New Roman" w:cs="Times New Roman"/>
          <w:sz w:val="26"/>
          <w:szCs w:val="20"/>
          <w:lang w:eastAsia="bg-BG"/>
        </w:rPr>
        <w:t xml:space="preserve"> кв. м. на първи етаж от общински недвижим имот – публична общинска собственост, представляващ  </w:t>
      </w:r>
      <w:r w:rsidR="00941D49">
        <w:rPr>
          <w:rFonts w:ascii="Times New Roman" w:eastAsia="Times New Roman" w:hAnsi="Times New Roman" w:cs="Times New Roman"/>
          <w:sz w:val="26"/>
          <w:szCs w:val="20"/>
          <w:lang w:eastAsia="bg-BG"/>
        </w:rPr>
        <w:t xml:space="preserve">част от имот с идентификатор 63207.501.168.2 по КК на </w:t>
      </w:r>
      <w:proofErr w:type="spellStart"/>
      <w:r w:rsidR="00941D49">
        <w:rPr>
          <w:rFonts w:ascii="Times New Roman" w:eastAsia="Times New Roman" w:hAnsi="Times New Roman" w:cs="Times New Roman"/>
          <w:sz w:val="26"/>
          <w:szCs w:val="20"/>
          <w:lang w:eastAsia="bg-BG"/>
        </w:rPr>
        <w:t>гр.Рудозем</w:t>
      </w:r>
      <w:proofErr w:type="spellEnd"/>
      <w:r w:rsidR="00941D49" w:rsidRPr="00121DA9">
        <w:rPr>
          <w:rFonts w:ascii="Times New Roman" w:eastAsia="Times New Roman" w:hAnsi="Times New Roman" w:cs="Times New Roman"/>
          <w:sz w:val="26"/>
          <w:szCs w:val="20"/>
          <w:lang w:eastAsia="bg-BG"/>
        </w:rPr>
        <w:t xml:space="preserve"> </w:t>
      </w:r>
      <w:r w:rsidRPr="00121DA9">
        <w:rPr>
          <w:rFonts w:ascii="Times New Roman" w:eastAsia="Times New Roman" w:hAnsi="Times New Roman" w:cs="Times New Roman"/>
          <w:sz w:val="26"/>
          <w:szCs w:val="20"/>
          <w:lang w:eastAsia="bg-BG"/>
        </w:rPr>
        <w:t xml:space="preserve">Дом на културата, ул. “България” №13, град Рудозем, построен в УПИ ІІ - 226, кв. 34 по ПУП на града предназначен за </w:t>
      </w:r>
      <w:r w:rsidR="008447AC">
        <w:rPr>
          <w:rFonts w:ascii="Times New Roman" w:eastAsia="Times New Roman" w:hAnsi="Times New Roman" w:cs="Times New Roman"/>
          <w:sz w:val="26"/>
          <w:szCs w:val="20"/>
          <w:lang w:eastAsia="bg-BG"/>
        </w:rPr>
        <w:t>банков офис</w:t>
      </w:r>
      <w:r w:rsidRPr="00121DA9">
        <w:rPr>
          <w:rFonts w:ascii="Times New Roman" w:eastAsia="Times New Roman" w:hAnsi="Times New Roman" w:cs="Times New Roman"/>
          <w:sz w:val="26"/>
          <w:szCs w:val="20"/>
          <w:lang w:eastAsia="bg-BG"/>
        </w:rPr>
        <w:t>.</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2.Възлага на Кмета на общината да проведе процедура за отдаване на имота под наем чрез търг по реда на  Глава VІІІ от Наредбата за придобиване, управление и разпореждане с имоти – общинска собственост на Общински съвет – Рудозем при  пъ</w:t>
      </w:r>
      <w:r w:rsidR="008447AC">
        <w:rPr>
          <w:rFonts w:ascii="Times New Roman" w:eastAsia="Times New Roman" w:hAnsi="Times New Roman" w:cs="Times New Roman"/>
          <w:sz w:val="26"/>
          <w:szCs w:val="20"/>
          <w:lang w:eastAsia="bg-BG"/>
        </w:rPr>
        <w:t>рвоначален месечен наем от 283,20</w:t>
      </w:r>
      <w:r w:rsidRPr="00121DA9">
        <w:rPr>
          <w:rFonts w:ascii="Times New Roman" w:eastAsia="Times New Roman" w:hAnsi="Times New Roman" w:cs="Times New Roman"/>
          <w:sz w:val="26"/>
          <w:szCs w:val="20"/>
          <w:lang w:eastAsia="bg-BG"/>
        </w:rPr>
        <w:t xml:space="preserve"> лв.</w:t>
      </w:r>
      <w:r w:rsidR="008447AC">
        <w:rPr>
          <w:rFonts w:ascii="Times New Roman" w:eastAsia="Times New Roman" w:hAnsi="Times New Roman" w:cs="Times New Roman"/>
          <w:sz w:val="26"/>
          <w:szCs w:val="20"/>
          <w:lang w:eastAsia="bg-BG"/>
        </w:rPr>
        <w:t xml:space="preserve"> с включен ДДС.</w:t>
      </w:r>
      <w:r w:rsidRPr="00121DA9">
        <w:rPr>
          <w:rFonts w:ascii="Times New Roman" w:eastAsia="Times New Roman" w:hAnsi="Times New Roman" w:cs="Times New Roman"/>
          <w:sz w:val="26"/>
          <w:szCs w:val="20"/>
          <w:lang w:eastAsia="bg-BG"/>
        </w:rPr>
        <w:t xml:space="preserve"> </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i/>
          <w:sz w:val="16"/>
          <w:szCs w:val="20"/>
          <w:lang w:eastAsia="bg-BG"/>
        </w:rPr>
      </w:pPr>
      <w:r w:rsidRPr="00121DA9">
        <w:rPr>
          <w:rFonts w:ascii="Times New Roman" w:eastAsia="Times New Roman" w:hAnsi="Times New Roman" w:cs="Times New Roman"/>
          <w:sz w:val="16"/>
          <w:szCs w:val="20"/>
          <w:lang w:eastAsia="bg-BG"/>
        </w:rPr>
        <w:t xml:space="preserve"> </w:t>
      </w:r>
      <w:r w:rsidRPr="00121DA9">
        <w:rPr>
          <w:rFonts w:ascii="Times New Roman" w:eastAsia="Times New Roman" w:hAnsi="Times New Roman" w:cs="Times New Roman"/>
          <w:i/>
          <w:sz w:val="16"/>
          <w:szCs w:val="20"/>
          <w:lang w:eastAsia="bg-BG"/>
        </w:rPr>
        <w:t>ЕД</w:t>
      </w:r>
    </w:p>
    <w:p w:rsidR="00121DA9" w:rsidRPr="00121DA9" w:rsidRDefault="00121DA9" w:rsidP="00121DA9">
      <w:pPr>
        <w:spacing w:after="0" w:line="240" w:lineRule="auto"/>
        <w:ind w:left="708"/>
        <w:rPr>
          <w:rFonts w:ascii="Times New Roman" w:eastAsia="Times New Roman" w:hAnsi="Times New Roman" w:cs="Times New Roman"/>
          <w:sz w:val="28"/>
          <w:szCs w:val="20"/>
          <w:lang w:eastAsia="bg-BG"/>
        </w:rPr>
      </w:pPr>
    </w:p>
    <w:p w:rsidR="00121DA9" w:rsidRPr="00121DA9" w:rsidRDefault="00044457" w:rsidP="00121DA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Ред за подпис на Microsoft Office..." style="width:192pt;height:96pt">
            <v:imagedata r:id="rId4" o:title=""/>
            <o:lock v:ext="edit" ungrouping="t" rotation="t" cropping="t" verticies="t" text="t" grouping="t"/>
            <o:signatureline v:ext="edit" id="{A501F7A2-C900-4140-A3E6-0516482A6A6D}" provid="{00000000-0000-0000-0000-000000000000}" issignatureline="t"/>
          </v:shape>
        </w:pict>
      </w:r>
      <w:bookmarkStart w:id="0" w:name="_GoBack"/>
      <w:bookmarkEnd w:id="0"/>
    </w:p>
    <w:p w:rsidR="00121DA9" w:rsidRPr="00121DA9" w:rsidRDefault="00121DA9" w:rsidP="00121DA9">
      <w:pPr>
        <w:spacing w:after="0" w:line="240" w:lineRule="auto"/>
        <w:rPr>
          <w:rFonts w:ascii="Times New Roman" w:eastAsia="Times New Roman" w:hAnsi="Times New Roman" w:cs="Times New Roman"/>
          <w:sz w:val="24"/>
          <w:szCs w:val="24"/>
          <w:lang w:eastAsia="bg-BG"/>
        </w:rPr>
      </w:pPr>
    </w:p>
    <w:p w:rsidR="00A17058" w:rsidRDefault="00A17058"/>
    <w:sectPr w:rsidR="00A17058">
      <w:pgSz w:w="11906" w:h="16838"/>
      <w:pgMar w:top="899" w:right="110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A9"/>
    <w:rsid w:val="000419D4"/>
    <w:rsid w:val="00044457"/>
    <w:rsid w:val="00121DA9"/>
    <w:rsid w:val="008447AC"/>
    <w:rsid w:val="00941D49"/>
    <w:rsid w:val="009831D5"/>
    <w:rsid w:val="00A17058"/>
    <w:rsid w:val="00C66BBE"/>
    <w:rsid w:val="00D50D29"/>
    <w:rsid w:val="00F47D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2517"/>
  <w15:chartTrackingRefBased/>
  <w15:docId w15:val="{E5A0745C-6391-4B4F-9A85-A1C2A2C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pyJs8hDtzrbrYSVafGgbfYmUYyPWM5xXbBY4bokSaMc=</DigestValue>
    </Reference>
    <Reference Type="http://www.w3.org/2000/09/xmldsig#Object" URI="#idOfficeObject">
      <DigestMethod Algorithm="http://www.w3.org/2001/04/xmlenc#sha256"/>
      <DigestValue>MiMlK+DtAy3lalDKXWcqcxkkwhahxEdsz5w/zj+4mEE=</DigestValue>
    </Reference>
    <Reference Type="http://uri.etsi.org/01903#SignedProperties" URI="#idSignedProperties">
      <Transforms>
        <Transform Algorithm="http://www.w3.org/TR/2001/REC-xml-c14n-20010315"/>
      </Transforms>
      <DigestMethod Algorithm="http://www.w3.org/2001/04/xmlenc#sha256"/>
      <DigestValue>pXGftWzjtCiOl/8MolBBE66EjkE0V2TkM9ku2nE4138=</DigestValue>
    </Reference>
    <Reference Type="http://www.w3.org/2000/09/xmldsig#Object" URI="#idValidSigLnImg">
      <DigestMethod Algorithm="http://www.w3.org/2001/04/xmlenc#sha256"/>
      <DigestValue>UIUlfKIEPgl/iHTKB831SK220NKAES8M2j6IvDY8mDo=</DigestValue>
    </Reference>
    <Reference Type="http://www.w3.org/2000/09/xmldsig#Object" URI="#idInvalidSigLnImg">
      <DigestMethod Algorithm="http://www.w3.org/2001/04/xmlenc#sha256"/>
      <DigestValue>KucPUoPG7mjmSHHg1OVXGyQQ/n2yNxSX92HgU6pc9/c=</DigestValue>
    </Reference>
  </SignedInfo>
  <SignatureValue>DBebY0yflWJ7rtmsiadbfbMmeeDJ1o5trc1XHimvpmNgzAvKkO4JxEMT/1Z/Qurvs1bWA5qUmK1c
l7Si1UnmVmp3Vuo9grd+1kw/DZtKyph1TpOpwntdRr7cqM07/W96DXD0gK6K8MYM7qywg3rxF381
vEWBfUUsbKVv/LwdsqDpBUG1DfJmTib4vN6L6T9YNSde74hV09HmqK5CBaChNHGtlEXjzM/FS7EX
onYJcHpknEGt+nZ3CcSexNq7ex5OkKXJAf9bKcaVEMDO6g6w65jpa90w975FDHAcXvMQApX6S1mu
rvrTRxpEtWeNf7gnMYvfjSeN759qaV/t84GAPQ==</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T30OHr4atYG44OtdivbeIZ/y2XEqCo3u66p/WRZhiSg=</DigestValue>
      </Reference>
      <Reference URI="/word/document.xml?ContentType=application/vnd.openxmlformats-officedocument.wordprocessingml.document.main+xml">
        <DigestMethod Algorithm="http://www.w3.org/2001/04/xmlenc#sha256"/>
        <DigestValue>OFA3S2a331zQ5QJqSRpjf282T2x4sxTKvSjwtPQL1z8=</DigestValue>
      </Reference>
      <Reference URI="/word/fontTable.xml?ContentType=application/vnd.openxmlformats-officedocument.wordprocessingml.fontTable+xml">
        <DigestMethod Algorithm="http://www.w3.org/2001/04/xmlenc#sha256"/>
        <DigestValue>6vLe+ikr1JdY8OuqXpcT0bf/EffDnJnylCCT4S1jv/4=</DigestValue>
      </Reference>
      <Reference URI="/word/media/image1.emf?ContentType=image/x-emf">
        <DigestMethod Algorithm="http://www.w3.org/2001/04/xmlenc#sha256"/>
        <DigestValue>Y61yUjCvbR2mw4868NSFnzyqLz6cnRm7pqxTW1xtZOc=</DigestValue>
      </Reference>
      <Reference URI="/word/settings.xml?ContentType=application/vnd.openxmlformats-officedocument.wordprocessingml.settings+xml">
        <DigestMethod Algorithm="http://www.w3.org/2001/04/xmlenc#sha256"/>
        <DigestValue>5xvpHtwyHNUufBQ+fAUJrRYbFdY86xEgxXE4VaIbzxU=</DigestValue>
      </Reference>
      <Reference URI="/word/styles.xml?ContentType=application/vnd.openxmlformats-officedocument.wordprocessingml.styles+xml">
        <DigestMethod Algorithm="http://www.w3.org/2001/04/xmlenc#sha256"/>
        <DigestValue>hy289Oe6XoX81WM/USZQ0KDUcjKz+pIiSYcBGSyXyR4=</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2025-06-13T06:55:41Z</mdssi:Value>
        </mdssi:SignatureTime>
      </SignatureProperty>
    </SignatureProperties>
  </Object>
  <Object Id="idOfficeObject">
    <SignatureProperties>
      <SignatureProperty Id="idOfficeV1Details" Target="#idPackageSignature">
        <SignatureInfoV1 xmlns="http://schemas.microsoft.com/office/2006/digsig">
          <SetupID>{A501F7A2-C900-4140-A3E6-0516482A6A6D}</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2025-06-13T06:55:41Z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94E/5/AAAJAAAAAQAAAMhePhH+fwAAAAAAAAAAAACHpPTd/X8AAFCk8iHEAgAAAAAAAAAAAAAAAAAAAAAAAAAAAAAAAAAAfy3rK8fTAAAAAAAA/n8AADDidAbyAAAAAAAAAAAAAADgtkMtxAIAAHDjdAYAAAAAENQ3MMQCAAAHAAAAAAAAACBhSi3EAgAArOJ0BvIAAAAA43QG8gAAAFEYFRH+fwAAMOJ0BvIAAACRLIQTAAAAAGRCZ939fwAAsSuEE/5/AADgtkMtxAIAAHvQGBH+fwAAUOJ0BvIAAAAA43QG8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FI8QCAAAAAAAAAAAAAAoAAAAAAAAAEBmEE/5/AAAAAAAAAAAAAAAAAAAAAAAAAAAAAAAAAAAAAAAAAAAAAAR0dAbyAAAAkAZEEf5/AABXT8LOOy4AAABoNhL+fwAAoBEZMMQCAAAjmO3dAAAAAMwAAAAAAAAApghg3f1/AAAzBAAAAAAAABDUNzDEAgAAVVjUniHe2wEAAAAAAAAAAAwAAAAAAAAA0Qdg3QAAAAABAAAAAAAAAMAD+yHEAgAAAAAAAAAAAAB70BgR/n8AANBzdAbyAAAAZAAAAAAAAAAIABwtxA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T03f1/AAAKAAsAAAAAAMhePhH+fwAAAAAAAAAAAACspPTd/X8AAAAAAAAAAAAA4HE2Ev5/AAAAAAAAAAAAAAAAAAAAAAAAD2zrK8fTAADTZ27d/X8AAEgAAADEAgAAAAAAAAAAAADgtkMtxAIAALiidAYAAAAA9f///wAAAAAJAAAAAAAAAAAAAAAAAAAA3KF0BvIAAAAwonQG8gAAAFEYFRH+fwAAAAAAAAAAAAAAAAAAAAAAAOC2Qy3EAgAAuKJ0BvIAAADgtkMtxAIAAHvQGBH+fwAAgKF0BvIAAAAwonQG8g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eBP+fwAACQAAAAEAAADIXj4R/n8AAAAAAAAAAAAAh6T03f1/AABQpPIhxAIAAAAAAAAAAAAAAAAAAAAAAAAAAAAAAAAAAH8t6yvH0wAAAAAAAP5/AAAw4nQG8gAAAAAAAAAAAAAA4LZDLcQCAABw43QGAAAAABDUNzDEAgAABwAAAAAAAAAgYUotxAIAAKzidAbyAAAAAON0BvIAAABRGBUR/n8AADDidAbyAAAAkSyEEwAAAABkQmfd/X8AALErhBP+fwAA4LZDLcQCAAB70BgR/n8AAFDidAbyAAAAAON0BvI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LBrHjDEAgAAEOhh3f1/AACgYO0pxAIAAMhePhH+fwAAAAAAAAAAAAABp5nd/X8AAAIAAAAAAAAAAgAAAAAAAAAAAAAAAAAAAAAAAAAAAAAAn4zrK8fTAACwukktxAIAAGDzcjbEAgAAAAAAAAAAAADgtkMtxAIAACiCdAYAAAAA4P///wAAAAAGAAAAAAAAAAMAAAAAAAAATIF0BvIAAACggXQG8gAAAFEYFRH+fwAAAAAAAAAAAACQ50MRAAAAAAAAAAAAAAAA/6Bp3f1/AADgtkMtxAIAAHvQGBH+fwAA8IB0BvIAAACggXQG8g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DTfEAgAA/3//f/9//39Ue6AwAQAiBBAZhBP+fwAAAAAAAP9//39AMuwhxAIAAAAAywA+S/9/AADsIcQCAADQAuwhxAIAAP9/un8gRQMAV0/CzjsuAADwDOwhxAIAAKARGTDEAgAAI5jt3QAAAADMAAAAAAAAAKYIYN39fwAAQQQAAAAAAAAQ1DcwxAIAAFVY1J4h3tsBAAAAAAAAAAAQAAAAAAAAANEHYN0AAAAAAQAAAAAAAADAA/shxAIAAAAAAAAAAAAAe9AYEf5/AADQc3QG8gAAAGQAAAAAAAAACABDOMQ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1797</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ДЕЛОВОДСТВО</cp:lastModifiedBy>
  <cp:revision>7</cp:revision>
  <dcterms:created xsi:type="dcterms:W3CDTF">2025-06-12T12:13:00Z</dcterms:created>
  <dcterms:modified xsi:type="dcterms:W3CDTF">2025-06-13T08:28:00Z</dcterms:modified>
</cp:coreProperties>
</file>