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A5" w:rsidRPr="001E6F31" w:rsidRDefault="00955CDA" w:rsidP="00C464A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54pt;margin-top:0;width:108pt;height:86pt;z-index:-251658752" fillcolor="window">
            <v:imagedata r:id="rId5" o:title=""/>
            <w10:wrap side="right"/>
          </v:shape>
          <o:OLEObject Type="Embed" ProgID="PBrush" ShapeID="_x0000_s1028" DrawAspect="Content" ObjectID="_1834227857" r:id="rId6"/>
        </w:object>
      </w:r>
      <w:r w:rsidR="00C464A5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  <w:r w:rsidR="00C7599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464A5" w:rsidRPr="004332C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4332C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337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B2A0D" w:rsidRPr="001E6F31" w:rsidRDefault="00AB2A0D" w:rsidP="00AB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</w:t>
      </w:r>
      <w:r w:rsidR="00B574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ОВНО ЗАСЕДАНИЕ, СЪСТОЯЛО СЕ НА </w:t>
      </w:r>
      <w:r w:rsidR="004332C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27</w:t>
      </w:r>
      <w:r w:rsidR="00B574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="00BE66F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</w:t>
      </w:r>
      <w:r w:rsidR="004332C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="00BE66F2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 w:rsidR="004332C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41</w:t>
      </w:r>
    </w:p>
    <w:p w:rsidR="00C464A5" w:rsidRPr="001E6F31" w:rsidRDefault="00C464A5" w:rsidP="00C46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52382" w:rsidRDefault="00F52382" w:rsidP="00B57458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757CA2" w:rsidRPr="00757CA2" w:rsidRDefault="00C464A5" w:rsidP="00757CA2">
      <w:pPr>
        <w:pStyle w:val="Default"/>
        <w:jc w:val="both"/>
        <w:rPr>
          <w:i/>
        </w:rPr>
      </w:pPr>
      <w:r w:rsidRPr="001E6F31">
        <w:rPr>
          <w:rFonts w:eastAsia="Times New Roman"/>
          <w:b/>
          <w:i/>
          <w:lang w:eastAsia="bg-BG"/>
        </w:rPr>
        <w:t>Относно</w:t>
      </w:r>
      <w:r w:rsidR="00033343">
        <w:rPr>
          <w:rFonts w:eastAsia="Times New Roman"/>
          <w:b/>
          <w:i/>
          <w:lang w:eastAsia="bg-BG"/>
        </w:rPr>
        <w:t>:</w:t>
      </w:r>
      <w:r w:rsidR="00033343" w:rsidRPr="00033343">
        <w:t xml:space="preserve"> </w:t>
      </w:r>
      <w:r w:rsidR="00757CA2" w:rsidRPr="00757CA2">
        <w:rPr>
          <w:bCs/>
          <w:i/>
          <w:iCs/>
        </w:rPr>
        <w:t>Отчет за р</w:t>
      </w:r>
      <w:r w:rsidR="00757CA2" w:rsidRPr="00757CA2">
        <w:rPr>
          <w:i/>
          <w:iCs/>
        </w:rPr>
        <w:t xml:space="preserve">аботата на Общински съвет – Рудозем за периода 01.07.2025 – 31.12.2025 год. </w:t>
      </w:r>
    </w:p>
    <w:p w:rsidR="00B57458" w:rsidRDefault="00B57458" w:rsidP="00DC4ECD">
      <w:pPr>
        <w:pStyle w:val="Default"/>
        <w:jc w:val="both"/>
        <w:rPr>
          <w:rFonts w:eastAsia="Times New Roman"/>
          <w:i/>
          <w:iCs/>
          <w:lang w:eastAsia="bg-BG"/>
        </w:rPr>
      </w:pPr>
    </w:p>
    <w:p w:rsidR="00DB2B0D" w:rsidRPr="00DB2B0D" w:rsidRDefault="00C464A5" w:rsidP="00DB2B0D">
      <w:pPr>
        <w:pStyle w:val="Default"/>
        <w:ind w:firstLine="567"/>
        <w:jc w:val="both"/>
        <w:rPr>
          <w:rFonts w:eastAsia="Times New Roman"/>
          <w:lang w:eastAsia="bg-BG"/>
        </w:rPr>
      </w:pPr>
      <w:proofErr w:type="spellStart"/>
      <w:r w:rsidRPr="001E6F31">
        <w:rPr>
          <w:rFonts w:eastAsia="Calibri"/>
          <w:lang w:val="ru-RU"/>
        </w:rPr>
        <w:t>Общински</w:t>
      </w:r>
      <w:proofErr w:type="spellEnd"/>
      <w:r w:rsidRPr="001E6F31">
        <w:rPr>
          <w:rFonts w:eastAsia="Calibri"/>
          <w:lang w:val="ru-RU"/>
        </w:rPr>
        <w:t xml:space="preserve"> </w:t>
      </w:r>
      <w:proofErr w:type="spellStart"/>
      <w:r w:rsidRPr="001E6F31">
        <w:rPr>
          <w:rFonts w:eastAsia="Calibri"/>
          <w:lang w:val="ru-RU"/>
        </w:rPr>
        <w:t>съвет</w:t>
      </w:r>
      <w:proofErr w:type="spellEnd"/>
      <w:r w:rsidRPr="001E6F31">
        <w:rPr>
          <w:rFonts w:eastAsia="Calibri"/>
          <w:lang w:val="ru-RU"/>
        </w:rPr>
        <w:t xml:space="preserve"> - град </w:t>
      </w:r>
      <w:proofErr w:type="spellStart"/>
      <w:r w:rsidRPr="001E6F31">
        <w:rPr>
          <w:rFonts w:eastAsia="Calibri"/>
          <w:lang w:val="ru-RU"/>
        </w:rPr>
        <w:t>Рудозем</w:t>
      </w:r>
      <w:proofErr w:type="spellEnd"/>
      <w:r w:rsidRPr="001E6F31">
        <w:rPr>
          <w:rFonts w:eastAsia="Calibri"/>
          <w:lang w:val="ru-RU"/>
        </w:rPr>
        <w:t xml:space="preserve"> след </w:t>
      </w:r>
      <w:proofErr w:type="spellStart"/>
      <w:r w:rsidRPr="001E6F31">
        <w:rPr>
          <w:rFonts w:eastAsia="Calibri"/>
          <w:lang w:val="ru-RU"/>
        </w:rPr>
        <w:t>като</w:t>
      </w:r>
      <w:proofErr w:type="spellEnd"/>
      <w:r w:rsidRPr="001E6F31">
        <w:rPr>
          <w:rFonts w:eastAsia="Calibri"/>
          <w:lang w:val="ru-RU"/>
        </w:rPr>
        <w:t xml:space="preserve"> </w:t>
      </w:r>
      <w:proofErr w:type="spellStart"/>
      <w:r w:rsidRPr="001E6F31">
        <w:rPr>
          <w:rFonts w:eastAsia="Calibri"/>
          <w:lang w:val="ru-RU"/>
        </w:rPr>
        <w:t>разгледа</w:t>
      </w:r>
      <w:proofErr w:type="spellEnd"/>
      <w:r w:rsidRPr="001E6F31">
        <w:rPr>
          <w:rFonts w:eastAsia="Calibri"/>
          <w:lang w:val="ru-RU"/>
        </w:rPr>
        <w:t xml:space="preserve"> и </w:t>
      </w:r>
      <w:proofErr w:type="spellStart"/>
      <w:r w:rsidRPr="001E6F31">
        <w:rPr>
          <w:rFonts w:eastAsia="Calibri"/>
          <w:lang w:val="ru-RU"/>
        </w:rPr>
        <w:t>обсъди</w:t>
      </w:r>
      <w:proofErr w:type="spellEnd"/>
      <w:r w:rsidRPr="001E6F31">
        <w:rPr>
          <w:rFonts w:eastAsia="Calibri"/>
          <w:lang w:val="ru-RU"/>
        </w:rPr>
        <w:t xml:space="preserve"> </w:t>
      </w:r>
      <w:proofErr w:type="spellStart"/>
      <w:r w:rsidRPr="001E6F31">
        <w:rPr>
          <w:rFonts w:eastAsia="Calibri"/>
          <w:lang w:val="ru-RU"/>
        </w:rPr>
        <w:t>Докладна</w:t>
      </w:r>
      <w:proofErr w:type="spellEnd"/>
      <w:r w:rsidRPr="001E6F31">
        <w:rPr>
          <w:rFonts w:eastAsia="Calibri"/>
          <w:lang w:val="ru-RU"/>
        </w:rPr>
        <w:t xml:space="preserve"> записка № </w:t>
      </w:r>
      <w:r w:rsidR="00DB2B0D">
        <w:rPr>
          <w:rFonts w:eastAsia="Calibri"/>
          <w:lang w:val="ru-RU"/>
        </w:rPr>
        <w:t>1</w:t>
      </w:r>
      <w:r w:rsidR="00DC4ECD">
        <w:rPr>
          <w:rFonts w:eastAsia="Calibri"/>
          <w:lang w:val="ru-RU"/>
        </w:rPr>
        <w:t>7</w:t>
      </w:r>
      <w:r>
        <w:rPr>
          <w:rFonts w:eastAsia="Calibri"/>
        </w:rPr>
        <w:t>/</w:t>
      </w:r>
      <w:r w:rsidR="00DB2B0D">
        <w:rPr>
          <w:rFonts w:eastAsia="Calibri"/>
          <w:lang w:val="en-US"/>
        </w:rPr>
        <w:t>16</w:t>
      </w:r>
      <w:r w:rsidR="00DB2B0D">
        <w:rPr>
          <w:rFonts w:eastAsia="Calibri"/>
          <w:lang w:val="ru-RU"/>
        </w:rPr>
        <w:t>.02</w:t>
      </w:r>
      <w:r w:rsidR="00DC4ECD">
        <w:rPr>
          <w:rFonts w:eastAsia="Calibri"/>
          <w:lang w:val="ru-RU"/>
        </w:rPr>
        <w:t>.2026</w:t>
      </w:r>
      <w:r w:rsidRPr="001E6F31">
        <w:rPr>
          <w:rFonts w:eastAsia="Calibri"/>
          <w:lang w:val="ru-RU"/>
        </w:rPr>
        <w:t xml:space="preserve"> г., </w:t>
      </w:r>
      <w:r w:rsidR="00B57458">
        <w:rPr>
          <w:rFonts w:eastAsia="Calibri"/>
          <w:lang w:val="ru-RU"/>
        </w:rPr>
        <w:t>на</w:t>
      </w:r>
      <w:r w:rsidR="00033343">
        <w:rPr>
          <w:rFonts w:eastAsia="Calibri"/>
          <w:lang w:val="ru-RU"/>
        </w:rPr>
        <w:t xml:space="preserve"> </w:t>
      </w:r>
      <w:r w:rsidR="008A0714">
        <w:rPr>
          <w:rFonts w:eastAsia="Calibri"/>
        </w:rPr>
        <w:t>председател на Общински съвет -</w:t>
      </w:r>
      <w:r w:rsidRPr="001E6F31">
        <w:rPr>
          <w:rFonts w:eastAsia="Calibri"/>
        </w:rPr>
        <w:t xml:space="preserve"> Рудозем</w:t>
      </w:r>
      <w:r w:rsidRPr="001E6F31">
        <w:rPr>
          <w:rFonts w:eastAsia="Calibri"/>
          <w:lang w:val="ru-RU"/>
        </w:rPr>
        <w:t xml:space="preserve"> –</w:t>
      </w:r>
      <w:r w:rsidR="00B57458">
        <w:rPr>
          <w:rFonts w:eastAsia="Calibri"/>
          <w:lang w:val="en-US"/>
        </w:rPr>
        <w:t xml:space="preserve"> </w:t>
      </w:r>
      <w:r w:rsidR="00B57458">
        <w:rPr>
          <w:rFonts w:eastAsia="Calibri"/>
        </w:rPr>
        <w:t xml:space="preserve">инж. </w:t>
      </w:r>
      <w:r w:rsidR="008A0714">
        <w:rPr>
          <w:rFonts w:eastAsia="Calibri"/>
        </w:rPr>
        <w:t>Венцислав Пехливанов</w:t>
      </w:r>
      <w:r w:rsidR="00B57458">
        <w:rPr>
          <w:rFonts w:eastAsia="Calibri"/>
        </w:rPr>
        <w:t xml:space="preserve"> </w:t>
      </w:r>
      <w:r w:rsidR="00DC034C">
        <w:rPr>
          <w:rFonts w:eastAsia="Calibri"/>
        </w:rPr>
        <w:t>и на основание</w:t>
      </w:r>
      <w:r w:rsidR="00DC034C" w:rsidRPr="00DC034C">
        <w:rPr>
          <w:rFonts w:eastAsia="Times New Roman"/>
          <w:lang w:eastAsia="bg-BG"/>
        </w:rPr>
        <w:t xml:space="preserve"> </w:t>
      </w:r>
      <w:r w:rsidR="00DB2B0D" w:rsidRPr="00DB2B0D">
        <w:rPr>
          <w:rFonts w:eastAsia="Times New Roman"/>
          <w:lang w:eastAsia="bg-BG"/>
        </w:rPr>
        <w:t>чл. 21, ал.1, т.23 и чл. 27, ал. 6 от Закона за местното самоуправление и местната администрация</w:t>
      </w:r>
    </w:p>
    <w:p w:rsidR="00C464A5" w:rsidRDefault="00C464A5" w:rsidP="00033343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033343" w:rsidRPr="001E6F31" w:rsidRDefault="00033343" w:rsidP="00033343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464A5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033343" w:rsidRDefault="00033343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DB2B0D" w:rsidRPr="00DB2B0D" w:rsidRDefault="00DB2B0D" w:rsidP="00DB2B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B0D">
        <w:rPr>
          <w:rFonts w:ascii="Times New Roman" w:hAnsi="Times New Roman" w:cs="Times New Roman"/>
          <w:sz w:val="24"/>
          <w:szCs w:val="24"/>
        </w:rPr>
        <w:t>Приема Отчета за работата на Общински съвет – Рудозем през 01.07.2025 – 3</w:t>
      </w:r>
      <w:r w:rsidRPr="00DB2B0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DB2B0D">
        <w:rPr>
          <w:rFonts w:ascii="Times New Roman" w:hAnsi="Times New Roman" w:cs="Times New Roman"/>
          <w:sz w:val="24"/>
          <w:szCs w:val="24"/>
        </w:rPr>
        <w:t xml:space="preserve">.12.2025 година. </w:t>
      </w:r>
    </w:p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536393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DB2B0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DB2B0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C464A5" w:rsidRPr="001E6F31" w:rsidRDefault="00C464A5" w:rsidP="00C464A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DB2B0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C464A5" w:rsidRDefault="00C464A5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F7413" w:rsidRDefault="00BF7413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4ECD" w:rsidRDefault="00DC4ECD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Pr="001E6F31" w:rsidRDefault="00955CDA" w:rsidP="00F5238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29" type="#_x0000_t75" style="position:absolute;left:0;text-align:left;margin-left:-54pt;margin-top:0;width:108pt;height:86pt;z-index:-251656704" fillcolor="window">
            <v:imagedata r:id="rId5" o:title=""/>
            <w10:wrap side="right"/>
          </v:shape>
          <o:OLEObject Type="Embed" ProgID="PBrush" ShapeID="_x0000_s1029" DrawAspect="Content" ObjectID="_1834227858" r:id="rId7"/>
        </w:object>
      </w:r>
      <w:r w:rsidR="00F52382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F52382" w:rsidRPr="004332C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4332C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338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4332C1" w:rsidRPr="001E6F31" w:rsidRDefault="004332C1" w:rsidP="00433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41</w:t>
      </w:r>
    </w:p>
    <w:p w:rsidR="004332C1" w:rsidRPr="001E6F31" w:rsidRDefault="004332C1" w:rsidP="00433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4332C1" w:rsidRDefault="004332C1" w:rsidP="004332C1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81391D" w:rsidRPr="008F1C40" w:rsidRDefault="00F52382" w:rsidP="0081391D">
      <w:pP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 w:rsidR="008F1C40" w:rsidRPr="008F1C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1C40" w:rsidRPr="008F1C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Предложение за одобряване на промяна в структурата на Общинска администрация – гр.</w:t>
      </w:r>
      <w:r w:rsidR="008F1C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8F1C40" w:rsidRPr="008F1C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Рудозем.</w:t>
      </w:r>
    </w:p>
    <w:p w:rsidR="008F1C40" w:rsidRDefault="00F52382" w:rsidP="00836066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8F1C4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06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8F1C40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3</w:t>
      </w:r>
      <w:r w:rsidR="0081391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.01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 w:rsidR="0081391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1C40" w:rsidRPr="008F1C40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чл.21, ал.1, т.2 от ЗМСМА</w:t>
      </w:r>
      <w:r w:rsidR="008F1C40"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52382" w:rsidRDefault="00F52382" w:rsidP="00836066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8F1C40" w:rsidRDefault="008F1C40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8F1C40" w:rsidRPr="008F1C40" w:rsidRDefault="008F1C40" w:rsidP="008F1C40">
      <w:pPr>
        <w:numPr>
          <w:ilvl w:val="0"/>
          <w:numId w:val="37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1C40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промяна в структурата на Общинска администрация – гр. Рудозем, както следва:</w:t>
      </w:r>
    </w:p>
    <w:p w:rsidR="008F1C40" w:rsidRPr="008F1C40" w:rsidRDefault="008F1C40" w:rsidP="008F1C40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1C4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Трансформира една незаета щатна бройка за длъжността „заместник-кмет“, в нова щатна бройка за длъжността „</w:t>
      </w:r>
      <w:r w:rsidRPr="008F1C40">
        <w:rPr>
          <w:rFonts w:ascii="Times New Roman" w:eastAsia="Times New Roman" w:hAnsi="Times New Roman" w:cs="Times New Roman"/>
          <w:sz w:val="24"/>
          <w:szCs w:val="24"/>
          <w:lang w:eastAsia="bg-BG"/>
        </w:rPr>
        <w:t>специалист по мрежова и информационна сигурност</w:t>
      </w:r>
      <w:r w:rsidRPr="008F1C4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“, която се създава в структурно звено „</w:t>
      </w:r>
      <w:r w:rsidRPr="008F1C4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bg-BG"/>
        </w:rPr>
        <w:t>II</w:t>
      </w:r>
      <w:r w:rsidRPr="008F1C4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 xml:space="preserve">. ОБЩИНСКА АДМИНИСТРАЦИЯ“ съгласно </w:t>
      </w:r>
      <w:r w:rsidRPr="008F1C4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bg-BG"/>
        </w:rPr>
        <w:t>П</w:t>
      </w:r>
      <w:proofErr w:type="spellStart"/>
      <w:r w:rsidRPr="008F1C4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риложение</w:t>
      </w:r>
      <w:proofErr w:type="spellEnd"/>
      <w:r w:rsidRPr="008F1C4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 xml:space="preserve"> № 1, неразделна част от настоящото решение.</w:t>
      </w:r>
    </w:p>
    <w:p w:rsidR="008F1C40" w:rsidRPr="008F1C40" w:rsidRDefault="008F1C40" w:rsidP="008F1C40">
      <w:pPr>
        <w:tabs>
          <w:tab w:val="left" w:pos="360"/>
        </w:tabs>
        <w:spacing w:after="0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1C40" w:rsidRPr="008F1C40" w:rsidRDefault="008F1C40" w:rsidP="008F1C40">
      <w:pPr>
        <w:numPr>
          <w:ilvl w:val="0"/>
          <w:numId w:val="37"/>
        </w:numPr>
        <w:tabs>
          <w:tab w:val="left" w:pos="0"/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1C40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Възлага на кмета на община Рудозем да извърши всички необходими фактически и правни действия за изпълнение на настоящото решение.</w:t>
      </w:r>
    </w:p>
    <w:p w:rsidR="008F1C40" w:rsidRDefault="008F1C40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52382" w:rsidRPr="00536393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8F1C4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8F1C4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F52382" w:rsidRPr="001E6F31" w:rsidRDefault="00F52382" w:rsidP="00F52382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8F1C4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7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8F1C4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="008F1C4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="008F1C4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3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D23C64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Pr="001E6F31" w:rsidRDefault="00955CDA" w:rsidP="00223CA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0" type="#_x0000_t75" style="position:absolute;left:0;text-align:left;margin-left:-54pt;margin-top:0;width:108pt;height:86pt;z-index:-251654656" fillcolor="window">
            <v:imagedata r:id="rId5" o:title=""/>
            <w10:wrap side="right"/>
          </v:shape>
          <o:OLEObject Type="Embed" ProgID="PBrush" ShapeID="_x0000_s1030" DrawAspect="Content" ObjectID="_1834227859" r:id="rId8"/>
        </w:object>
      </w:r>
      <w:r w:rsidR="00223CA4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223CA4" w:rsidRPr="001E6F31" w:rsidRDefault="00223CA4" w:rsidP="00223CA4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223CA4" w:rsidRPr="001E6F31" w:rsidRDefault="00223CA4" w:rsidP="00223CA4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223CA4" w:rsidRPr="004332C1" w:rsidRDefault="00223CA4" w:rsidP="00223CA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339</w:t>
      </w:r>
    </w:p>
    <w:p w:rsidR="00223CA4" w:rsidRPr="001E6F31" w:rsidRDefault="00223CA4" w:rsidP="00223CA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23CA4" w:rsidRPr="001E6F31" w:rsidRDefault="00223CA4" w:rsidP="0022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41</w:t>
      </w:r>
    </w:p>
    <w:p w:rsidR="00223CA4" w:rsidRPr="001E6F31" w:rsidRDefault="00223CA4" w:rsidP="0022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223CA4" w:rsidRDefault="00223CA4" w:rsidP="00223CA4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223CA4" w:rsidRPr="001E6F31" w:rsidRDefault="00223CA4" w:rsidP="0022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2C740B" w:rsidRPr="002C740B" w:rsidRDefault="00223CA4" w:rsidP="002C740B">
      <w:pP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507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2C740B" w:rsidRPr="002C740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Приемане на Общински план за младежта на община Рудозем за 202</w:t>
      </w:r>
      <w:r w:rsidR="002C740B" w:rsidRPr="002C74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6</w:t>
      </w:r>
      <w:r w:rsidR="002C74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2C740B" w:rsidRPr="002C740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г.</w:t>
      </w:r>
    </w:p>
    <w:p w:rsidR="002C740B" w:rsidRPr="002C740B" w:rsidRDefault="002C740B" w:rsidP="002C7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223CA4" w:rsidRDefault="00223CA4" w:rsidP="002C740B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2C740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08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2C740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.01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="002C740B" w:rsidRPr="002C74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21, ал. 1, т. 12 от ЗМСМА и чл. 16, ал. 1 от Закона за младежта</w:t>
      </w:r>
      <w:r w:rsidR="002C740B"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223CA4" w:rsidRDefault="00223CA4" w:rsidP="00223CA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4F0455" w:rsidRDefault="004F0455" w:rsidP="00223CA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4F0455" w:rsidRPr="004F0455" w:rsidRDefault="004F0455" w:rsidP="004F0455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045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– Рудозем  приема Общински план за младежта на община Рудозем за 202</w:t>
      </w:r>
      <w:r w:rsidRPr="004F04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4F04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4F0455" w:rsidRPr="004F0455" w:rsidRDefault="004F0455" w:rsidP="004F04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3CA4" w:rsidRPr="00536393" w:rsidRDefault="00223CA4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223CA4" w:rsidRPr="001E6F31" w:rsidRDefault="00223CA4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223CA4" w:rsidRPr="004F0455" w:rsidRDefault="00223CA4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4F04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12</w:t>
      </w:r>
    </w:p>
    <w:p w:rsidR="00223CA4" w:rsidRPr="004F0455" w:rsidRDefault="00223CA4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4F04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12</w:t>
      </w:r>
    </w:p>
    <w:p w:rsidR="00223CA4" w:rsidRPr="001E6F31" w:rsidRDefault="00223CA4" w:rsidP="00223CA4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4F04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223CA4" w:rsidRPr="001E6F31" w:rsidRDefault="00223CA4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4F04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</w:p>
    <w:p w:rsidR="00223CA4" w:rsidRPr="001E6F31" w:rsidRDefault="00223CA4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223CA4" w:rsidRPr="001E6F31" w:rsidRDefault="00223CA4" w:rsidP="00223CA4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3CA4" w:rsidRPr="001E6F31" w:rsidRDefault="00223CA4" w:rsidP="00223CA4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223CA4" w:rsidRDefault="00223CA4" w:rsidP="00223CA4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4134F" w:rsidRDefault="00F4134F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4134F" w:rsidRDefault="00F4134F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4134F" w:rsidRDefault="00F4134F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4134F" w:rsidRDefault="00F4134F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Pr="001E6F31" w:rsidRDefault="00955CDA" w:rsidP="00C5142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1" type="#_x0000_t75" style="position:absolute;left:0;text-align:left;margin-left:-54pt;margin-top:0;width:108pt;height:86pt;z-index:-251652608" fillcolor="window">
            <v:imagedata r:id="rId5" o:title=""/>
            <w10:wrap side="right"/>
          </v:shape>
          <o:OLEObject Type="Embed" ProgID="PBrush" ShapeID="_x0000_s1031" DrawAspect="Content" ObjectID="_1834227860" r:id="rId9"/>
        </w:object>
      </w:r>
      <w:r w:rsidR="00C51426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51426" w:rsidRPr="001E6F31" w:rsidRDefault="00683A0C" w:rsidP="00C51426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="00C51426"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C51426" w:rsidRPr="001E6F31" w:rsidRDefault="00C51426" w:rsidP="00C5142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51426" w:rsidRPr="004332C1" w:rsidRDefault="00C51426" w:rsidP="00C5142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340</w:t>
      </w:r>
    </w:p>
    <w:p w:rsidR="00C51426" w:rsidRPr="001E6F31" w:rsidRDefault="00C51426" w:rsidP="00C5142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C51426" w:rsidRPr="001E6F31" w:rsidRDefault="00C51426" w:rsidP="00C5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41</w:t>
      </w:r>
    </w:p>
    <w:p w:rsidR="00C51426" w:rsidRPr="001E6F31" w:rsidRDefault="00C51426" w:rsidP="00C5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C51426" w:rsidRDefault="00C51426" w:rsidP="00C51426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C51426" w:rsidRPr="001E6F31" w:rsidRDefault="00C51426" w:rsidP="00C5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120098" w:rsidRPr="00120098" w:rsidRDefault="00C51426" w:rsidP="00120098">
      <w:pPr>
        <w:ind w:left="1560" w:hanging="1560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 w:rsidRPr="0012009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1200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</w:t>
      </w:r>
      <w:r w:rsidR="00120098" w:rsidRPr="00120098">
        <w:rPr>
          <w:rFonts w:ascii="Times New Roman" w:eastAsia="Calibri" w:hAnsi="Times New Roman" w:cs="Times New Roman"/>
          <w:i/>
          <w:sz w:val="24"/>
          <w:szCs w:val="24"/>
        </w:rPr>
        <w:t xml:space="preserve">Осигуряване на временен безлихвен заем и съфинансиране от Община Рудозем във връзка с реализацията на проекти: </w:t>
      </w:r>
    </w:p>
    <w:p w:rsidR="00120098" w:rsidRPr="00120098" w:rsidRDefault="00120098" w:rsidP="00120098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bg-BG"/>
        </w:rPr>
      </w:pPr>
      <w:r w:rsidRPr="0012009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</w:t>
      </w:r>
      <w:r w:rsidRPr="00120098">
        <w:rPr>
          <w:rFonts w:ascii="Times New Roman" w:eastAsia="Calibri" w:hAnsi="Times New Roman" w:cs="Times New Roman"/>
          <w:i/>
          <w:sz w:val="24"/>
          <w:szCs w:val="24"/>
          <w:lang w:val="en-US"/>
        </w:rPr>
        <w:t>1</w:t>
      </w:r>
      <w:r w:rsidRPr="0012009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120098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bg-BG"/>
        </w:rPr>
        <w:t>BG05SFPR003-1.001-0158-C0</w:t>
      </w:r>
      <w:r w:rsidRPr="00120098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val="en-US" w:eastAsia="bg-BG"/>
        </w:rPr>
        <w:t>6</w:t>
      </w:r>
      <w:r w:rsidRPr="00120098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bg-BG"/>
        </w:rPr>
        <w:t xml:space="preserve"> „Топъл обяд в община </w:t>
      </w:r>
      <w:proofErr w:type="gramStart"/>
      <w:r w:rsidRPr="00120098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bg-BG"/>
        </w:rPr>
        <w:t>Рудозем“</w:t>
      </w:r>
      <w:proofErr w:type="gramEnd"/>
      <w:r w:rsidRPr="00120098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bg-BG"/>
        </w:rPr>
        <w:t>, финансиран по Програма "Храни и основно материално подпомагане" 2021-2027, BG05SFPR003-1.001 - Топъл обяд;</w:t>
      </w:r>
    </w:p>
    <w:p w:rsidR="00120098" w:rsidRPr="00120098" w:rsidRDefault="00120098" w:rsidP="0012009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bg-BG"/>
        </w:rPr>
      </w:pPr>
      <w:r w:rsidRPr="00120098">
        <w:rPr>
          <w:rFonts w:ascii="Times New Roman" w:eastAsia="Calibri" w:hAnsi="Times New Roman" w:cs="Times New Roman"/>
          <w:i/>
          <w:sz w:val="24"/>
          <w:szCs w:val="24"/>
          <w:lang w:val="en-US"/>
        </w:rPr>
        <w:t>2</w:t>
      </w:r>
      <w:r w:rsidRPr="0012009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12009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BG05SFPR002-2.012-0028-C01</w:t>
      </w:r>
      <w:r w:rsidRPr="0012009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“</w:t>
      </w:r>
      <w:r w:rsidRPr="00120098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Иновативни здравно-социални услуги в община Рудозем</w:t>
      </w:r>
      <w:r w:rsidRPr="00120098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>”</w:t>
      </w:r>
      <w:r w:rsidRPr="0012009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, </w:t>
      </w:r>
      <w:r w:rsidRPr="001200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 xml:space="preserve">финансиран по Програма „Развитие на човешките </w:t>
      </w:r>
      <w:proofErr w:type="gramStart"/>
      <w:r w:rsidRPr="001200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ресурси“ 2021</w:t>
      </w:r>
      <w:proofErr w:type="gramEnd"/>
      <w:r w:rsidRPr="001200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 xml:space="preserve">-2027 г. </w:t>
      </w:r>
      <w:r w:rsidRPr="001200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bg-BG"/>
        </w:rPr>
        <w:t>-</w:t>
      </w:r>
      <w:r w:rsidRPr="001200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Услуга от общ икономически интерес;</w:t>
      </w:r>
    </w:p>
    <w:p w:rsidR="00120098" w:rsidRPr="00120098" w:rsidRDefault="00120098" w:rsidP="0012009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20098">
        <w:rPr>
          <w:rFonts w:ascii="Times New Roman" w:eastAsia="Calibri" w:hAnsi="Times New Roman" w:cs="Times New Roman"/>
          <w:i/>
          <w:sz w:val="24"/>
          <w:szCs w:val="24"/>
          <w:lang w:val="en-US"/>
        </w:rPr>
        <w:t>3.</w:t>
      </w:r>
      <w:r w:rsidRPr="001200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„Ремонт на Спортно-тренировъчна зала гр. Рудозем”</w:t>
      </w:r>
      <w:r w:rsidRPr="0012009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, </w:t>
      </w:r>
      <w:r w:rsidRPr="001200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финансиран по Национална програма за споделено финансиране на инвестиционни спортни проек</w:t>
      </w:r>
      <w:r w:rsidR="00C75D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</w:t>
      </w:r>
      <w:r w:rsidRPr="001200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 2025 г. към ММС.</w:t>
      </w:r>
    </w:p>
    <w:p w:rsidR="00120098" w:rsidRPr="00120098" w:rsidRDefault="00120098" w:rsidP="0012009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0098" w:rsidRDefault="00C51426" w:rsidP="00120098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12009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12009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3</w:t>
      </w:r>
      <w:r w:rsidR="0012009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20098"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 1, т. 10 и т. 24, и ал. 2,  чл. 27, ал. 4 и ал. 5 от Закона за местното самоуправление и местната администрация</w:t>
      </w:r>
      <w:r w:rsidR="00120098"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</w:p>
    <w:p w:rsidR="00120098" w:rsidRDefault="00120098" w:rsidP="00120098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C51426" w:rsidRDefault="00C51426" w:rsidP="00120098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120098" w:rsidRPr="00120098" w:rsidRDefault="00120098" w:rsidP="00120098">
      <w:pPr>
        <w:numPr>
          <w:ilvl w:val="0"/>
          <w:numId w:val="4"/>
        </w:numPr>
        <w:tabs>
          <w:tab w:val="left" w:pos="426"/>
        </w:tabs>
        <w:spacing w:after="200" w:line="276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bg-BG"/>
        </w:rPr>
      </w:pP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Кмета на община Рудозем да предостави временен безлихвен заем от Общинския бюджет или от други сметки </w:t>
      </w:r>
      <w:r w:rsidRPr="001200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spellStart"/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набирателна</w:t>
      </w:r>
      <w:proofErr w:type="spellEnd"/>
      <w:r w:rsidRPr="001200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3F6B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реализация на проект </w:t>
      </w:r>
      <w:r w:rsidRPr="0012009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BG05SFPR003-1.001-0158-C06 „Топъл обяд в община Рудозем“ по финансиран Програма "Храни и основно материално подпомагане" 2021-2027, BG05SFPR003-1.001 - Топъл обяд,</w:t>
      </w: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до </w:t>
      </w:r>
      <w:r w:rsidRPr="001200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45 000,00 (четиридесет и пет хиляди)</w:t>
      </w: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200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евро.</w:t>
      </w:r>
    </w:p>
    <w:p w:rsidR="00120098" w:rsidRPr="00120098" w:rsidRDefault="00120098" w:rsidP="00120098">
      <w:pPr>
        <w:spacing w:after="0" w:line="240" w:lineRule="auto"/>
        <w:ind w:left="720"/>
        <w:contextualSpacing/>
        <w:rPr>
          <w:rFonts w:ascii="Times New Roman" w:eastAsia="Calibri" w:hAnsi="Times New Roman" w:cs="Calibri"/>
          <w:sz w:val="24"/>
          <w:szCs w:val="24"/>
          <w:lang w:eastAsia="bg-BG"/>
        </w:rPr>
      </w:pPr>
    </w:p>
    <w:p w:rsidR="00120098" w:rsidRPr="00120098" w:rsidRDefault="00120098" w:rsidP="00120098">
      <w:pPr>
        <w:numPr>
          <w:ilvl w:val="0"/>
          <w:numId w:val="4"/>
        </w:numPr>
        <w:tabs>
          <w:tab w:val="left" w:pos="426"/>
        </w:tabs>
        <w:spacing w:after="200" w:line="276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bg-BG"/>
        </w:rPr>
      </w:pP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Кмета на община Рудозем да предостави временен безлихвен заем от Общинския бюджет или от други сметки </w:t>
      </w:r>
      <w:r w:rsidRPr="001200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spellStart"/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набирателна</w:t>
      </w:r>
      <w:proofErr w:type="spellEnd"/>
      <w:r w:rsidRPr="001200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3F6B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реализация на проект </w:t>
      </w:r>
      <w:r w:rsidRPr="00120098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BG05SFPR002-2.012 „Иновативни здравно - социални услуги“, финансиран по  Програма „Развитие на човешките ресурси“ 2021-2027 г. - Услуга от общ икономически интерес</w:t>
      </w:r>
      <w:r w:rsidRPr="0012009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,</w:t>
      </w: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до </w:t>
      </w:r>
      <w:r w:rsidRPr="001200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45 000,00 (четиридесет и пет хиляди)</w:t>
      </w: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200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евро.</w:t>
      </w:r>
    </w:p>
    <w:p w:rsidR="00120098" w:rsidRPr="00120098" w:rsidRDefault="00120098" w:rsidP="00120098">
      <w:pPr>
        <w:tabs>
          <w:tab w:val="left" w:pos="426"/>
        </w:tabs>
        <w:spacing w:after="200" w:line="276" w:lineRule="auto"/>
        <w:ind w:left="142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bg-BG"/>
        </w:rPr>
      </w:pPr>
    </w:p>
    <w:p w:rsidR="00120098" w:rsidRPr="00120098" w:rsidRDefault="00120098" w:rsidP="00120098">
      <w:pPr>
        <w:numPr>
          <w:ilvl w:val="0"/>
          <w:numId w:val="4"/>
        </w:numPr>
        <w:tabs>
          <w:tab w:val="left" w:pos="426"/>
        </w:tabs>
        <w:spacing w:after="200" w:line="276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bg-BG"/>
        </w:rPr>
      </w:pP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Кмета на община Рудозем да предостави одобрените с Решение </w:t>
      </w:r>
      <w:r w:rsidRPr="001200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           </w:t>
      </w: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315/31.10.2025г. на ОБС Рудозем и договорени с ММС средства за съфинансиране от Общинския бюджет или от други сметки </w:t>
      </w:r>
      <w:r w:rsidRPr="001200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spellStart"/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набирателна</w:t>
      </w:r>
      <w:proofErr w:type="spellEnd"/>
      <w:r w:rsidRPr="001200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реализация на проект „Ремонт на Спортно-тренировъчна зала гр.</w:t>
      </w:r>
      <w:r w:rsidR="003F6BE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Рудозем”</w:t>
      </w:r>
      <w:r w:rsidRPr="001200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финансиран по Национална програма за споделено финансиране на инвестиционни спортни </w:t>
      </w:r>
      <w:proofErr w:type="spellStart"/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проеки</w:t>
      </w:r>
      <w:proofErr w:type="spellEnd"/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2025 г. към ММС, в размер до </w:t>
      </w:r>
      <w:r w:rsidRPr="001200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149 985,68 (сто четиридесет и пет хиляди деветстотин осемдесет и пет лева и шейсет </w:t>
      </w:r>
      <w:r w:rsidRPr="001200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и осем стотинки) лв.</w:t>
      </w: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r w:rsidRPr="001200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76 686,46</w:t>
      </w: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200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(седемдесет и шест хиляди </w:t>
      </w:r>
      <w:proofErr w:type="spellStart"/>
      <w:r w:rsidRPr="001200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шестотин</w:t>
      </w:r>
      <w:proofErr w:type="spellEnd"/>
      <w:r w:rsidRPr="001200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осемдесет и шест евро и четиридесет и шест цента)</w:t>
      </w: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200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евро.</w:t>
      </w:r>
    </w:p>
    <w:p w:rsidR="00120098" w:rsidRPr="00120098" w:rsidRDefault="00120098" w:rsidP="00120098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bg-BG"/>
        </w:rPr>
      </w:pPr>
    </w:p>
    <w:p w:rsidR="00120098" w:rsidRPr="00120098" w:rsidRDefault="00120098" w:rsidP="00120098">
      <w:pPr>
        <w:numPr>
          <w:ilvl w:val="0"/>
          <w:numId w:val="4"/>
        </w:numPr>
        <w:tabs>
          <w:tab w:val="left" w:pos="426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098">
        <w:rPr>
          <w:rFonts w:ascii="Times New Roman" w:eastAsia="Calibri" w:hAnsi="Times New Roman" w:cs="Calibri"/>
          <w:sz w:val="24"/>
          <w:szCs w:val="24"/>
          <w:lang w:eastAsia="bg-BG"/>
        </w:rPr>
        <w:t xml:space="preserve">Средствата следва да се възстановят след  </w:t>
      </w: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отчитане на проектите, верифициране на разходите и превеждане на средствата от УО. </w:t>
      </w:r>
    </w:p>
    <w:p w:rsidR="00120098" w:rsidRPr="00120098" w:rsidRDefault="00120098" w:rsidP="0012009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098" w:rsidRPr="00120098" w:rsidRDefault="00120098" w:rsidP="00120098">
      <w:pPr>
        <w:numPr>
          <w:ilvl w:val="0"/>
          <w:numId w:val="4"/>
        </w:numPr>
        <w:tabs>
          <w:tab w:val="left" w:pos="426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60, ал. 1 от АПК допуска предварително изпълнение на настоящото Решение.</w:t>
      </w:r>
    </w:p>
    <w:p w:rsidR="00120098" w:rsidRPr="00120098" w:rsidRDefault="00120098" w:rsidP="00120098">
      <w:pPr>
        <w:spacing w:after="20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0098" w:rsidRPr="00120098" w:rsidRDefault="00120098" w:rsidP="00120098">
      <w:pPr>
        <w:spacing w:after="20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0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Мотиви за предварително изпълнение</w:t>
      </w: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120098" w:rsidRPr="00120098" w:rsidRDefault="00120098" w:rsidP="00120098">
      <w:pPr>
        <w:spacing w:after="20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Целта</w:t>
      </w:r>
      <w:r w:rsidRPr="001200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предварителното изпълнение е чрез предоставяне на временен безлихвен заем от общинския бюджет и договореното съфинансиране от страна на бенефициента да бъде гарантирано навременното и непрекъсваемо изпълнение на дейностите по проектите до отчитането на проектите, верифицирането на разходите и превеждането им от съответните Управляващи органи.</w:t>
      </w:r>
    </w:p>
    <w:p w:rsidR="00120098" w:rsidRPr="00120098" w:rsidRDefault="00120098" w:rsidP="00120098">
      <w:pPr>
        <w:spacing w:after="20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098">
        <w:rPr>
          <w:rFonts w:ascii="Times New Roman" w:eastAsia="Times New Roman" w:hAnsi="Times New Roman" w:cs="Times New Roman"/>
          <w:sz w:val="24"/>
          <w:szCs w:val="24"/>
          <w:lang w:eastAsia="bg-BG"/>
        </w:rPr>
        <w:t>С допуснатото предварително изпълнение ще бъдат защитени особено важни обществени интереси, свързани с предоставянето в пълен обем и без прекъсване на услуги в областта на социалните дейности, здравеопазването и спорта.</w:t>
      </w:r>
    </w:p>
    <w:p w:rsidR="00120098" w:rsidRDefault="00120098" w:rsidP="00120098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C51426" w:rsidRPr="00536393" w:rsidRDefault="00C51426" w:rsidP="00C514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51426" w:rsidRPr="001E6F31" w:rsidRDefault="00C51426" w:rsidP="00C514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51426" w:rsidRPr="00120098" w:rsidRDefault="00C51426" w:rsidP="00C514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1200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12</w:t>
      </w:r>
    </w:p>
    <w:p w:rsidR="00C51426" w:rsidRPr="00120098" w:rsidRDefault="00C51426" w:rsidP="00C514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1200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12</w:t>
      </w:r>
    </w:p>
    <w:p w:rsidR="00C51426" w:rsidRPr="001E6F31" w:rsidRDefault="00C51426" w:rsidP="00C51426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1200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12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51426" w:rsidRPr="001E6F31" w:rsidRDefault="00C51426" w:rsidP="00C514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C51426" w:rsidRPr="001E6F31" w:rsidRDefault="00C51426" w:rsidP="00C514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C51426" w:rsidRPr="001E6F31" w:rsidRDefault="00C51426" w:rsidP="00C51426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1426" w:rsidRPr="001E6F31" w:rsidRDefault="00C51426" w:rsidP="00C51426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C51426" w:rsidRDefault="00C51426" w:rsidP="00C51426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758AC" w:rsidRDefault="00F758AC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758AC" w:rsidRDefault="00F758AC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758AC" w:rsidRDefault="00F758AC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758AC" w:rsidRDefault="00F758AC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758AC" w:rsidRDefault="00F758AC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Pr="001E6F31" w:rsidRDefault="00955CDA" w:rsidP="009D01FD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2" type="#_x0000_t75" style="position:absolute;left:0;text-align:left;margin-left:-54pt;margin-top:0;width:108pt;height:86pt;z-index:-251650560" fillcolor="window">
            <v:imagedata r:id="rId5" o:title=""/>
            <w10:wrap side="right"/>
          </v:shape>
          <o:OLEObject Type="Embed" ProgID="PBrush" ShapeID="_x0000_s1032" DrawAspect="Content" ObjectID="_1834227861" r:id="rId10"/>
        </w:object>
      </w:r>
      <w:r w:rsidR="009D01FD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9D01FD" w:rsidRPr="001E6F31" w:rsidRDefault="009D01FD" w:rsidP="009D01FD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9D01FD" w:rsidRPr="001E6F31" w:rsidRDefault="009D01FD" w:rsidP="009D01FD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9D01FD" w:rsidRPr="004332C1" w:rsidRDefault="009D01FD" w:rsidP="009D01F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341</w:t>
      </w:r>
    </w:p>
    <w:p w:rsidR="009D01FD" w:rsidRPr="001E6F31" w:rsidRDefault="009D01FD" w:rsidP="009D01F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9D01FD" w:rsidRPr="001E6F31" w:rsidRDefault="009D01FD" w:rsidP="009D0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41</w:t>
      </w:r>
    </w:p>
    <w:p w:rsidR="009D01FD" w:rsidRPr="001E6F31" w:rsidRDefault="009D01FD" w:rsidP="009D0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9D01FD" w:rsidRDefault="009D01FD" w:rsidP="009D01FD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9D01FD" w:rsidRPr="001E6F31" w:rsidRDefault="009D01FD" w:rsidP="009D0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758AC" w:rsidRPr="00F758AC" w:rsidRDefault="009D01FD" w:rsidP="00F758AC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507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F758AC" w:rsidRPr="00F758A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Кандидатстване на Община Рудозем с проектно предложение по процедура BG16FFPR002-4.006 – „Природосъобразни мерки за превенция и управление на риска от </w:t>
      </w:r>
      <w:proofErr w:type="spellStart"/>
      <w:r w:rsidR="00F758AC" w:rsidRPr="00F758A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наводнения“по</w:t>
      </w:r>
      <w:proofErr w:type="spellEnd"/>
      <w:r w:rsidR="00F758AC" w:rsidRPr="00F758A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Приоритет 4 „Риск и изменение на климата” на Програма „Околна среда 2021-2027 г.”</w:t>
      </w:r>
    </w:p>
    <w:p w:rsidR="00F758AC" w:rsidRDefault="009D01FD" w:rsidP="00F758AC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F758A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F758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3</w:t>
      </w:r>
      <w:r w:rsidR="00F758A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F758AC" w:rsidRPr="00F758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="00F758AC" w:rsidRPr="00F758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21 ал.1 т.23 </w:t>
      </w:r>
      <w:proofErr w:type="spellStart"/>
      <w:r w:rsidR="00F758AC" w:rsidRPr="00F758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F758AC" w:rsidRPr="00F758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ЗМСМА</w:t>
      </w:r>
      <w:r w:rsidR="00F758AC"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9D01FD" w:rsidRDefault="009D01FD" w:rsidP="00F758AC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9D01FD" w:rsidRDefault="009D01FD" w:rsidP="009D01FD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F758AC" w:rsidRDefault="00F758AC" w:rsidP="009D01FD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758AC" w:rsidRPr="00F758AC" w:rsidRDefault="00F758AC" w:rsidP="00F758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F758AC" w:rsidRPr="00F758AC" w:rsidRDefault="00F758AC" w:rsidP="00F758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1.</w:t>
      </w:r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proofErr w:type="spellStart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Дава</w:t>
      </w:r>
      <w:proofErr w:type="spellEnd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съгласие</w:t>
      </w:r>
      <w:proofErr w:type="spellEnd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Община </w:t>
      </w:r>
      <w:proofErr w:type="spellStart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Рудозем</w:t>
      </w:r>
      <w:proofErr w:type="spellEnd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да </w:t>
      </w:r>
      <w:proofErr w:type="spellStart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кандидатства</w:t>
      </w:r>
      <w:proofErr w:type="spellEnd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 </w:t>
      </w:r>
      <w:proofErr w:type="spellStart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проектно</w:t>
      </w:r>
      <w:proofErr w:type="spellEnd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предложение </w:t>
      </w:r>
      <w:proofErr w:type="gramStart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 процедура</w:t>
      </w:r>
      <w:proofErr w:type="gramEnd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BG16FFPR002-4.006 – „</w:t>
      </w:r>
      <w:proofErr w:type="spellStart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Природосъобразни</w:t>
      </w:r>
      <w:proofErr w:type="spellEnd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мерки за превенция и управление на риска от наводнения“ по Приоритет 4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„Риск и изменение на климата” </w:t>
      </w:r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на </w:t>
      </w:r>
      <w:proofErr w:type="spellStart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Програма</w:t>
      </w:r>
      <w:proofErr w:type="spellEnd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„</w:t>
      </w:r>
      <w:proofErr w:type="spellStart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Околна</w:t>
      </w:r>
      <w:proofErr w:type="spellEnd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среда 2021-2027 г.”</w:t>
      </w:r>
    </w:p>
    <w:p w:rsidR="00F758AC" w:rsidRPr="00F758AC" w:rsidRDefault="00F758AC" w:rsidP="00F758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F758AC" w:rsidRPr="00F758AC" w:rsidRDefault="00F758AC" w:rsidP="00F758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2.</w:t>
      </w:r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proofErr w:type="spellStart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Възлага</w:t>
      </w:r>
      <w:proofErr w:type="spellEnd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Кмета</w:t>
      </w:r>
      <w:proofErr w:type="spellEnd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Община </w:t>
      </w:r>
      <w:proofErr w:type="spellStart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Рудозем</w:t>
      </w:r>
      <w:proofErr w:type="spellEnd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да </w:t>
      </w:r>
      <w:proofErr w:type="spellStart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изготви</w:t>
      </w:r>
      <w:proofErr w:type="spellEnd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внесе</w:t>
      </w:r>
      <w:proofErr w:type="spellEnd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необходимите</w:t>
      </w:r>
      <w:proofErr w:type="spellEnd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документи</w:t>
      </w:r>
      <w:proofErr w:type="spellEnd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кандидатстване</w:t>
      </w:r>
      <w:proofErr w:type="spellEnd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по </w:t>
      </w:r>
      <w:proofErr w:type="spellStart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проектното</w:t>
      </w:r>
      <w:proofErr w:type="spellEnd"/>
      <w:r w:rsidRP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предложение.</w:t>
      </w:r>
    </w:p>
    <w:p w:rsidR="009D01FD" w:rsidRPr="00536393" w:rsidRDefault="009D01FD" w:rsidP="009D01FD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758AC" w:rsidRDefault="009D01FD" w:rsidP="009D01F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9D01FD" w:rsidRPr="001E6F31" w:rsidRDefault="009D01FD" w:rsidP="009D01F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9D01FD" w:rsidRPr="001E6F31" w:rsidRDefault="009D01FD" w:rsidP="009D01F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12</w:t>
      </w:r>
    </w:p>
    <w:p w:rsidR="009D01FD" w:rsidRPr="001E6F31" w:rsidRDefault="009D01FD" w:rsidP="009D01F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12</w:t>
      </w:r>
    </w:p>
    <w:p w:rsidR="009D01FD" w:rsidRPr="001E6F31" w:rsidRDefault="009D01FD" w:rsidP="009D01FD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F758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12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9D01FD" w:rsidRPr="001E6F31" w:rsidRDefault="009D01FD" w:rsidP="009D01F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9D01FD" w:rsidRPr="001E6F31" w:rsidRDefault="009D01FD" w:rsidP="009D01F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9D01FD" w:rsidRPr="001E6F31" w:rsidRDefault="009D01FD" w:rsidP="009D01FD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01FD" w:rsidRPr="001E6F31" w:rsidRDefault="009D01FD" w:rsidP="009D01FD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9D01FD" w:rsidRDefault="009D01FD" w:rsidP="009D01FD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9D01FD" w:rsidRDefault="009D01FD" w:rsidP="009D01FD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19A9" w:rsidRDefault="005419A9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19A9" w:rsidRDefault="005419A9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19A9" w:rsidRDefault="005419A9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19A9" w:rsidRDefault="005419A9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19A9" w:rsidRDefault="005419A9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19A9" w:rsidRDefault="005419A9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19A9" w:rsidRDefault="005419A9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19A9" w:rsidRDefault="005419A9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19A9" w:rsidRDefault="005419A9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19A9" w:rsidRPr="001E6F31" w:rsidRDefault="00955CDA" w:rsidP="005419A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s1033" type="#_x0000_t75" style="position:absolute;left:0;text-align:left;margin-left:-54pt;margin-top:0;width:108pt;height:86pt;z-index:-251648512" fillcolor="window">
            <v:imagedata r:id="rId5" o:title=""/>
            <w10:wrap side="right"/>
          </v:shape>
          <o:OLEObject Type="Embed" ProgID="PBrush" ShapeID="_x0000_s1033" DrawAspect="Content" ObjectID="_1834227862" r:id="rId11"/>
        </w:object>
      </w:r>
      <w:r w:rsidR="005419A9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5419A9" w:rsidRPr="001E6F31" w:rsidRDefault="005419A9" w:rsidP="005419A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5419A9" w:rsidRPr="001E6F31" w:rsidRDefault="005419A9" w:rsidP="005419A9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5419A9" w:rsidRPr="004332C1" w:rsidRDefault="005419A9" w:rsidP="005419A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342</w:t>
      </w:r>
    </w:p>
    <w:p w:rsidR="005419A9" w:rsidRPr="001E6F31" w:rsidRDefault="005419A9" w:rsidP="005419A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5419A9" w:rsidRPr="001E6F31" w:rsidRDefault="005419A9" w:rsidP="00541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41</w:t>
      </w:r>
    </w:p>
    <w:p w:rsidR="005419A9" w:rsidRPr="001E6F31" w:rsidRDefault="005419A9" w:rsidP="00541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419A9" w:rsidRDefault="005419A9" w:rsidP="005419A9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5419A9" w:rsidRPr="001E6F31" w:rsidRDefault="005419A9" w:rsidP="00541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92593D" w:rsidRPr="0092593D" w:rsidRDefault="005419A9" w:rsidP="0092593D">
      <w:pPr>
        <w:pStyle w:val="2"/>
        <w:shd w:val="clear" w:color="auto" w:fill="auto"/>
        <w:spacing w:before="0" w:after="403"/>
        <w:ind w:left="20" w:right="20" w:firstLine="688"/>
        <w:rPr>
          <w:i/>
          <w:sz w:val="24"/>
          <w:szCs w:val="24"/>
        </w:rPr>
      </w:pPr>
      <w:r w:rsidRPr="001E6F31">
        <w:rPr>
          <w:b/>
          <w:i/>
          <w:sz w:val="24"/>
          <w:szCs w:val="24"/>
          <w:lang w:eastAsia="bg-BG"/>
        </w:rPr>
        <w:t>Относно</w:t>
      </w:r>
      <w:r>
        <w:rPr>
          <w:b/>
          <w:i/>
          <w:sz w:val="24"/>
          <w:szCs w:val="24"/>
          <w:lang w:eastAsia="bg-BG"/>
        </w:rPr>
        <w:t>:</w:t>
      </w:r>
      <w:r w:rsidRPr="005076C4">
        <w:rPr>
          <w:sz w:val="24"/>
          <w:szCs w:val="24"/>
          <w:lang w:eastAsia="bg-BG"/>
        </w:rPr>
        <w:t xml:space="preserve">  </w:t>
      </w:r>
      <w:r w:rsidR="0092593D" w:rsidRPr="0092593D">
        <w:rPr>
          <w:i/>
          <w:sz w:val="24"/>
          <w:szCs w:val="24"/>
        </w:rPr>
        <w:t>Представяне на Стратегически план за дейността на Звено „Вътрешен одит“ в Община Рудозем за периода 2026 - 2028 г. и на Годишен план за дейността на Звено „Вътрешен одит“ в Община Рудозем за 2026 г. за сведение.</w:t>
      </w:r>
    </w:p>
    <w:p w:rsidR="005419A9" w:rsidRDefault="005419A9" w:rsidP="00C6541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C6541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C6541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3</w:t>
      </w:r>
      <w:r w:rsidR="00C6541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65413" w:rsidRPr="00C65413">
        <w:rPr>
          <w:rFonts w:ascii="Times New Roman" w:hAnsi="Times New Roman" w:cs="Times New Roman"/>
          <w:sz w:val="24"/>
          <w:szCs w:val="24"/>
        </w:rPr>
        <w:t>чл. 21, ал. 1, т. 23 от ЗМСМА във връзка с чл. 34, ал. 5 от Закона за вътрешния одит в публичния сектор</w:t>
      </w:r>
    </w:p>
    <w:p w:rsidR="00C65413" w:rsidRDefault="00C65413" w:rsidP="00C65413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5419A9" w:rsidRDefault="005419A9" w:rsidP="005419A9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C65413" w:rsidRDefault="00C65413" w:rsidP="005419A9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E1CDE" w:rsidRPr="00FE1CDE" w:rsidRDefault="00FE1CDE" w:rsidP="00FE1CDE">
      <w:pPr>
        <w:widowControl w:val="0"/>
        <w:spacing w:after="0" w:line="317" w:lineRule="exact"/>
        <w:ind w:left="20" w:right="20" w:firstLine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DE">
        <w:rPr>
          <w:rFonts w:ascii="Times New Roman" w:eastAsia="Times New Roman" w:hAnsi="Times New Roman" w:cs="Times New Roman"/>
          <w:sz w:val="24"/>
          <w:szCs w:val="24"/>
        </w:rPr>
        <w:t>1. Приема за сведение Стратегически план за дейността на Звено „Вътрешен одит“ в Община Рудозем за периода 2026 - 2028 г.</w:t>
      </w:r>
    </w:p>
    <w:p w:rsidR="00FE1CDE" w:rsidRPr="00FE1CDE" w:rsidRDefault="00FE1CDE" w:rsidP="00FE1CDE">
      <w:pPr>
        <w:widowControl w:val="0"/>
        <w:spacing w:after="1080" w:line="317" w:lineRule="exact"/>
        <w:ind w:left="20" w:right="20" w:firstLine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DE">
        <w:rPr>
          <w:rFonts w:ascii="Times New Roman" w:eastAsia="Times New Roman" w:hAnsi="Times New Roman" w:cs="Times New Roman"/>
          <w:sz w:val="24"/>
          <w:szCs w:val="24"/>
        </w:rPr>
        <w:t>2.Приема за сведение Годишен план за дейността на Звено „Вътрешен одит“ в Община Рудозем за 2026 г.</w:t>
      </w:r>
    </w:p>
    <w:p w:rsidR="00C65413" w:rsidRDefault="00C65413" w:rsidP="005419A9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5419A9" w:rsidRPr="00536393" w:rsidRDefault="005419A9" w:rsidP="005419A9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5419A9" w:rsidRPr="001E6F31" w:rsidRDefault="005419A9" w:rsidP="005419A9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5419A9" w:rsidRPr="001E6F31" w:rsidRDefault="005419A9" w:rsidP="005419A9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FE1CD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12</w:t>
      </w:r>
    </w:p>
    <w:p w:rsidR="005419A9" w:rsidRPr="001E6F31" w:rsidRDefault="005419A9" w:rsidP="005419A9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FE1CD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12</w:t>
      </w:r>
    </w:p>
    <w:p w:rsidR="005419A9" w:rsidRPr="001E6F31" w:rsidRDefault="005419A9" w:rsidP="005419A9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FE1CD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12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5419A9" w:rsidRPr="001E6F31" w:rsidRDefault="005419A9" w:rsidP="005419A9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5419A9" w:rsidRPr="001E6F31" w:rsidRDefault="005419A9" w:rsidP="005419A9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5419A9" w:rsidRPr="001E6F31" w:rsidRDefault="005419A9" w:rsidP="005419A9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19A9" w:rsidRPr="001E6F31" w:rsidRDefault="005419A9" w:rsidP="005419A9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5419A9" w:rsidRDefault="005419A9" w:rsidP="005419A9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5419A9" w:rsidRDefault="005419A9" w:rsidP="005419A9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19A9" w:rsidRDefault="005419A9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Pr="001E6F31" w:rsidRDefault="00955CDA" w:rsidP="0056576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4" type="#_x0000_t75" style="position:absolute;left:0;text-align:left;margin-left:-54pt;margin-top:0;width:108pt;height:86pt;z-index:-251646464" fillcolor="window">
            <v:imagedata r:id="rId5" o:title=""/>
            <w10:wrap side="right"/>
          </v:shape>
          <o:OLEObject Type="Embed" ProgID="PBrush" ShapeID="_x0000_s1034" DrawAspect="Content" ObjectID="_1834227863" r:id="rId12"/>
        </w:object>
      </w:r>
      <w:r w:rsidR="00565768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565768" w:rsidRPr="001E6F31" w:rsidRDefault="00565768" w:rsidP="0056576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565768" w:rsidRPr="001E6F31" w:rsidRDefault="00565768" w:rsidP="00565768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565768" w:rsidRPr="004332C1" w:rsidRDefault="00565768" w:rsidP="0056576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343</w:t>
      </w:r>
    </w:p>
    <w:p w:rsidR="00565768" w:rsidRPr="001E6F31" w:rsidRDefault="00565768" w:rsidP="0056576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565768" w:rsidRPr="001E6F31" w:rsidRDefault="00565768" w:rsidP="0056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41</w:t>
      </w:r>
    </w:p>
    <w:p w:rsidR="00565768" w:rsidRPr="001E6F31" w:rsidRDefault="00565768" w:rsidP="0056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65768" w:rsidRDefault="00565768" w:rsidP="00565768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565768" w:rsidRPr="001E6F31" w:rsidRDefault="00565768" w:rsidP="0056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7F72EF" w:rsidRDefault="00565768" w:rsidP="007F72EF">
      <w:pP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507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7F72EF" w:rsidRPr="007F72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Даване на съгласие за учредяване на сервитутни права по смисъла на  чл. 64 от Закона за енергетиката, през засегнати имоти – общинска собственост за изграждане на обект: „Външно ел. захранване на сграда на ЖАР ЕООД в ПИ 63207.503.290 по КК на гр. Рудозем”, с възложител „</w:t>
      </w:r>
      <w:proofErr w:type="spellStart"/>
      <w:r w:rsidR="007F72EF" w:rsidRPr="007F72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Електоразпределение</w:t>
      </w:r>
      <w:proofErr w:type="spellEnd"/>
      <w:r w:rsidR="007F72EF" w:rsidRPr="007F72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Юг“ ЕАД.</w:t>
      </w:r>
    </w:p>
    <w:p w:rsidR="00565768" w:rsidRDefault="00565768" w:rsidP="007F72E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7F72E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7F72E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</w:t>
      </w:r>
      <w:r w:rsidR="007F72E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6066">
        <w:rPr>
          <w:rFonts w:ascii="Times New Roman" w:eastAsia="Calibri" w:hAnsi="Times New Roman" w:cs="Times New Roman"/>
          <w:sz w:val="24"/>
          <w:szCs w:val="24"/>
        </w:rPr>
        <w:t>чл. 21, ал. 1, т. 5 и чл. 38, ал. 7 от Закона за местното самоуправление и местната администрация, във връзка с Решение на Министерски съвет № 47 от 21.01.2026 г. за прилагане на чл. 3, ал. 2, изречение трето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    2026 г., чл. 5, ал. 16 от ПМС № 67 за заплатите в бюджетните организации и дейности</w:t>
      </w:r>
    </w:p>
    <w:p w:rsidR="00565768" w:rsidRDefault="00565768" w:rsidP="00565768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565768" w:rsidRDefault="00565768" w:rsidP="0056576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7F72EF" w:rsidRDefault="007F72EF" w:rsidP="0056576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7F72EF" w:rsidRPr="007F72EF" w:rsidRDefault="007F72EF" w:rsidP="007F72E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72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Дава съгласие да бъдат учредени сервитутни права по чл. 64 от ЗЕ в полза на </w:t>
      </w:r>
      <w:r w:rsidRPr="007F72EF">
        <w:rPr>
          <w:rFonts w:ascii="Times New Roman" w:eastAsia="Times New Roman" w:hAnsi="Times New Roman" w:cs="Times New Roman"/>
          <w:sz w:val="24"/>
          <w:szCs w:val="24"/>
          <w:lang w:eastAsia="bg-BG"/>
        </w:rPr>
        <w:t>„Електроразпределение Юг”  ЕАД, с ЕИК 115552190, в съответствие с устройствена</w:t>
      </w:r>
      <w:r w:rsidRPr="007F72EF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план - схема по чл. 108, ал. 2 от ЗУТ за мрежите и съоръженията на техническата инфраструктура, одобрена със заповед № </w:t>
      </w:r>
      <w:r w:rsidRPr="007F72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РД – 470/17.11.2025 г. </w:t>
      </w:r>
      <w:r w:rsidRPr="007F72EF">
        <w:rPr>
          <w:rFonts w:ascii="Times New Roman" w:eastAsia="Times New Roman" w:hAnsi="Times New Roman" w:cs="Times New Roman"/>
          <w:sz w:val="24"/>
          <w:szCs w:val="26"/>
          <w:lang w:eastAsia="bg-BG"/>
        </w:rPr>
        <w:t>на Кмета на община Рудозем</w:t>
      </w:r>
      <w:r w:rsidRPr="007F72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изграждане на обект: </w:t>
      </w:r>
      <w:r w:rsidRPr="007F72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„Външно ел. захранване на сграда на ЖАР ЕООД в ПИ 63207.503.290 по КК на гр. Рудозем”</w:t>
      </w:r>
      <w:r w:rsidRPr="007F72EF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през засегнати имоти –общинска собственост, както следва:</w:t>
      </w:r>
    </w:p>
    <w:p w:rsidR="007F72EF" w:rsidRPr="007F72EF" w:rsidRDefault="007F72EF" w:rsidP="007F72E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F72EF" w:rsidRPr="007F72EF" w:rsidRDefault="007F72EF" w:rsidP="007F72EF">
      <w:pPr>
        <w:numPr>
          <w:ilvl w:val="0"/>
          <w:numId w:val="7"/>
        </w:numPr>
        <w:tabs>
          <w:tab w:val="left" w:pos="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63207.503.40</w:t>
      </w:r>
      <w:r w:rsidRPr="007F72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общ. Рудозем, с административен адрес: гр. Рудозем, ул. „Капитан Петко войвода“ с трайно предназначение на територията: урбанизирана, с начин на трайно ползване: за друг обществен обект, комплекс, с площ: 1010 кв. м., вид собственост: общинска частна, с площ на сервитутната  ивица: </w:t>
      </w:r>
      <w:r w:rsidRPr="007F7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95,00 </w:t>
      </w:r>
      <w:proofErr w:type="spellStart"/>
      <w:r w:rsidRPr="007F7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кв.м</w:t>
      </w:r>
      <w:proofErr w:type="spellEnd"/>
      <w:r w:rsidRPr="007F7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.</w:t>
      </w:r>
    </w:p>
    <w:p w:rsidR="007F72EF" w:rsidRPr="007F72EF" w:rsidRDefault="007F72EF" w:rsidP="007F72EF">
      <w:pPr>
        <w:numPr>
          <w:ilvl w:val="0"/>
          <w:numId w:val="7"/>
        </w:numPr>
        <w:tabs>
          <w:tab w:val="left" w:pos="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7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Безвъзмездно и безсрочно право на прокарване на линеен енергиен обект – подземен кабелен електропровод през поземлен имот с идентификатор 63207.503.28</w:t>
      </w:r>
      <w:r w:rsidRPr="007F72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9 по кадастралната карта на гр. Рудозем, общ. Рудозем, с административен адрес: гр. Рудозем, ул. „Капитан Петко войвода”, с трайно предназначение на територията: урбанизирана, с </w:t>
      </w:r>
      <w:r w:rsidRPr="007F72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начин на трайно ползване: за </w:t>
      </w:r>
      <w:proofErr w:type="spellStart"/>
      <w:r w:rsidRPr="007F72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второостепенна</w:t>
      </w:r>
      <w:proofErr w:type="spellEnd"/>
      <w:r w:rsidRPr="007F72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улица, с площ: 1477 кв. м., вид собственост: общинска публична, с площ на сервитутната  ивица: </w:t>
      </w:r>
      <w:r w:rsidRPr="007F7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3,00 </w:t>
      </w:r>
      <w:proofErr w:type="spellStart"/>
      <w:r w:rsidRPr="007F7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кв.м</w:t>
      </w:r>
      <w:proofErr w:type="spellEnd"/>
      <w:r w:rsidRPr="007F7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.</w:t>
      </w:r>
    </w:p>
    <w:p w:rsidR="007F72EF" w:rsidRPr="007F72EF" w:rsidRDefault="007F72EF" w:rsidP="007F72EF">
      <w:pPr>
        <w:tabs>
          <w:tab w:val="left" w:pos="0"/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72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2. Право на преминаване на хора и техника за обслужване на линейния енергиен обект, който „Електроразпределение Юг” ЕАД, с ЕИК 115552190 ще изгради в гореописаните поземлени имоти.</w:t>
      </w:r>
    </w:p>
    <w:p w:rsidR="007F72EF" w:rsidRPr="007F72EF" w:rsidRDefault="007F72EF" w:rsidP="007F72EF">
      <w:pPr>
        <w:tabs>
          <w:tab w:val="left" w:pos="0"/>
          <w:tab w:val="left" w:pos="567"/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72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3. Възлага на Кмета на община Рудозем да извърши всички необходими фактически и правни действия за изпълнение на решението.</w:t>
      </w:r>
    </w:p>
    <w:p w:rsidR="007F72EF" w:rsidRDefault="007F72EF" w:rsidP="0056576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565768" w:rsidRPr="00536393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565768" w:rsidRPr="001E6F31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565768" w:rsidRPr="001E6F31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7F72E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12</w:t>
      </w:r>
    </w:p>
    <w:p w:rsidR="00565768" w:rsidRPr="001E6F31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7F72E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12</w:t>
      </w:r>
    </w:p>
    <w:p w:rsidR="00565768" w:rsidRPr="001E6F31" w:rsidRDefault="00565768" w:rsidP="00565768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7F72E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12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565768" w:rsidRPr="001E6F31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565768" w:rsidRPr="001E6F31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565768" w:rsidRPr="001E6F31" w:rsidRDefault="00565768" w:rsidP="0056576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5768" w:rsidRPr="001E6F31" w:rsidRDefault="00565768" w:rsidP="0056576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565768" w:rsidRDefault="00565768" w:rsidP="0056576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565768" w:rsidRDefault="00565768" w:rsidP="0056576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56576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1880" w:rsidRDefault="00191880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1880" w:rsidRDefault="00191880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1880" w:rsidRDefault="00191880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1880" w:rsidRDefault="00191880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1880" w:rsidRDefault="00191880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1880" w:rsidRDefault="00191880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1880" w:rsidRDefault="00191880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1880" w:rsidRDefault="00191880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1880" w:rsidRDefault="00191880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1880" w:rsidRDefault="00191880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1880" w:rsidRDefault="00191880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1880" w:rsidRDefault="00191880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1880" w:rsidRDefault="00191880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1880" w:rsidRDefault="00191880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1880" w:rsidRDefault="00191880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1880" w:rsidRDefault="00191880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Pr="001E6F31" w:rsidRDefault="00955CDA" w:rsidP="0056576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5" type="#_x0000_t75" style="position:absolute;left:0;text-align:left;margin-left:-54pt;margin-top:0;width:108pt;height:86pt;z-index:-251644416" fillcolor="window">
            <v:imagedata r:id="rId5" o:title=""/>
            <w10:wrap side="right"/>
          </v:shape>
          <o:OLEObject Type="Embed" ProgID="PBrush" ShapeID="_x0000_s1035" DrawAspect="Content" ObjectID="_1834227864" r:id="rId13"/>
        </w:object>
      </w:r>
      <w:r w:rsidR="00565768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565768" w:rsidRPr="001E6F31" w:rsidRDefault="00565768" w:rsidP="0056576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565768" w:rsidRPr="001E6F31" w:rsidRDefault="00565768" w:rsidP="00565768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565768" w:rsidRPr="004332C1" w:rsidRDefault="00565768" w:rsidP="0056576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344</w:t>
      </w:r>
    </w:p>
    <w:p w:rsidR="00565768" w:rsidRPr="001E6F31" w:rsidRDefault="00565768" w:rsidP="0056576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565768" w:rsidRPr="001E6F31" w:rsidRDefault="00565768" w:rsidP="0056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41</w:t>
      </w:r>
    </w:p>
    <w:p w:rsidR="00565768" w:rsidRPr="001E6F31" w:rsidRDefault="00565768" w:rsidP="0056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65768" w:rsidRDefault="00565768" w:rsidP="00565768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565768" w:rsidRPr="001E6F31" w:rsidRDefault="00565768" w:rsidP="0056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191880" w:rsidRPr="00191880" w:rsidRDefault="00565768" w:rsidP="008017E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507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191880" w:rsidRPr="00191880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Даване на съгласие за учредяване на сервитутно право на прокарване на канализационни проводи през общински поземлен имот с идентификатори 63207.506.334</w:t>
      </w:r>
      <w:r w:rsidR="00191880" w:rsidRPr="001918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по КККР на гр. Рудозем за присъединяване към общи мрежи и съоръжения на техническата ВиК инфраструктура на обект: Външно ВиК за обект: „</w:t>
      </w:r>
      <w:proofErr w:type="spellStart"/>
      <w:r w:rsidR="00191880" w:rsidRPr="001918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Преместваем</w:t>
      </w:r>
      <w:proofErr w:type="spellEnd"/>
      <w:r w:rsidR="00191880" w:rsidRPr="001918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обект – КОНТЕЙНЕР за търговски цели“ в УПИ с идентификатор 63207.506.346 по КК на гр. Рудозем“, с възложител Ахмед Бекиров Манев</w:t>
      </w:r>
    </w:p>
    <w:p w:rsidR="00191880" w:rsidRDefault="00565768" w:rsidP="008017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19188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19188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3</w:t>
      </w:r>
      <w:r w:rsidR="0019188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91880" w:rsidRPr="00191880">
        <w:rPr>
          <w:rFonts w:ascii="Times New Roman" w:eastAsia="Calibri" w:hAnsi="Times New Roman" w:cs="Times New Roman"/>
          <w:sz w:val="24"/>
          <w:szCs w:val="24"/>
        </w:rPr>
        <w:t xml:space="preserve">чл. 21, ал. 1, т. 8 от ЗМСМА във връзка с   чл. 7, ал. 2, изр. 2-ро и ал. 3, чл. 8, ал. 1 и чл. 34, ал. 6 от ЗОС, във връзка с чл. 67, ал. 1, чл. 83, ал. 2 и чл. 193, ал. 4 и ал. 8 от ЗУТ </w:t>
      </w:r>
    </w:p>
    <w:p w:rsidR="00565768" w:rsidRDefault="00565768" w:rsidP="008017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565768" w:rsidRDefault="00565768" w:rsidP="0056576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8017EE" w:rsidRDefault="008017EE" w:rsidP="0056576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8017EE" w:rsidRPr="008017EE" w:rsidRDefault="008017EE" w:rsidP="008017EE">
      <w:pPr>
        <w:tabs>
          <w:tab w:val="left" w:pos="284"/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17E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   </w:t>
      </w:r>
      <w:r w:rsidRPr="008017EE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I. </w:t>
      </w:r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Дава съгласие да бъдат учредено възмездно и безсрочно сервитутно право </w:t>
      </w:r>
      <w:r w:rsidRPr="008017EE">
        <w:rPr>
          <w:rFonts w:ascii="Times New Roman" w:eastAsia="Times New Roman" w:hAnsi="Times New Roman" w:cs="Times New Roman"/>
          <w:sz w:val="24"/>
          <w:szCs w:val="26"/>
          <w:lang w:eastAsia="bg-BG"/>
        </w:rPr>
        <w:t>на прокарване на канализационни проводи</w:t>
      </w:r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полза на </w:t>
      </w:r>
      <w:r w:rsidRPr="008017EE">
        <w:rPr>
          <w:rFonts w:ascii="Times New Roman" w:eastAsia="Times New Roman" w:hAnsi="Times New Roman" w:cs="Times New Roman"/>
          <w:sz w:val="24"/>
          <w:szCs w:val="24"/>
          <w:lang w:eastAsia="bg-BG"/>
        </w:rPr>
        <w:t>Ахмед Бекиров Манев, с ЕГН 5307046045</w:t>
      </w:r>
      <w:r w:rsidRPr="008017E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  <w:r w:rsidRPr="008017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адрес: гр. Рудозем, ул. „Освобождение” № 20, общ. Рудозем, </w:t>
      </w:r>
      <w:proofErr w:type="spellStart"/>
      <w:r w:rsidRPr="008017E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8017EE">
        <w:rPr>
          <w:rFonts w:ascii="Times New Roman" w:eastAsia="Times New Roman" w:hAnsi="Times New Roman" w:cs="Times New Roman"/>
          <w:sz w:val="24"/>
          <w:szCs w:val="24"/>
          <w:lang w:eastAsia="bg-BG"/>
        </w:rPr>
        <w:t>. Смолян, за присъединяване към общи мрежи и съоръжения на техническата ВиК инфраструктура на обект:</w:t>
      </w:r>
      <w:r w:rsidRPr="008017E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8017E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Външно ВиК за обект: „</w:t>
      </w:r>
      <w:proofErr w:type="spellStart"/>
      <w:r w:rsidRPr="008017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Преместваем</w:t>
      </w:r>
      <w:proofErr w:type="spellEnd"/>
      <w:r w:rsidRPr="008017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обект – КОНТЕЙНЕР за търговски цели” по трасе съгласно приложената план – схема, засягащо имот –общинска собственост, както следва:</w:t>
      </w:r>
    </w:p>
    <w:p w:rsidR="008017EE" w:rsidRPr="008017EE" w:rsidRDefault="008017EE" w:rsidP="008017EE">
      <w:pPr>
        <w:numPr>
          <w:ilvl w:val="0"/>
          <w:numId w:val="7"/>
        </w:numPr>
        <w:tabs>
          <w:tab w:val="left" w:pos="0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поземлен имот с идентификатор </w:t>
      </w:r>
      <w:r w:rsidRPr="008017EE">
        <w:rPr>
          <w:rFonts w:ascii="Times New Roman" w:eastAsia="Times New Roman" w:hAnsi="Times New Roman" w:cs="Times New Roman"/>
          <w:sz w:val="24"/>
          <w:szCs w:val="26"/>
          <w:lang w:eastAsia="bg-BG"/>
        </w:rPr>
        <w:t>63207.506.334</w:t>
      </w:r>
      <w:r w:rsidRPr="008017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кадастралната карта на  гр. Рудозем, с административен адрес: гр. Рудозем, ул. „ОСВОБОЖДЕНИЕ”, с трайно предназначение на територията: урбанизирана, с начин на трайно ползване: ниско застрояване (до 10 </w:t>
      </w:r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m)</w:t>
      </w:r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с площ:</w:t>
      </w:r>
    </w:p>
    <w:p w:rsidR="008017EE" w:rsidRPr="008017EE" w:rsidRDefault="008017EE" w:rsidP="008017EE">
      <w:pPr>
        <w:numPr>
          <w:ilvl w:val="0"/>
          <w:numId w:val="7"/>
        </w:numPr>
        <w:tabs>
          <w:tab w:val="left" w:pos="0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829 кв. м., вид собственост: общинска частна, с площ на сервитутната  ивица: 58,56 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кв.м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017EE" w:rsidRPr="008017EE" w:rsidRDefault="008017EE" w:rsidP="008017EE">
      <w:pPr>
        <w:tabs>
          <w:tab w:val="left" w:pos="0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017EE" w:rsidRPr="008017EE" w:rsidRDefault="008017EE" w:rsidP="008017EE">
      <w:pPr>
        <w:tabs>
          <w:tab w:val="left" w:pos="0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II. </w:t>
      </w:r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Възлага</w:t>
      </w:r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Кмета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община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Рудозем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да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извърши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всички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необходими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фактически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и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правни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действия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изпълнение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настоящото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решение</w:t>
      </w:r>
      <w:proofErr w:type="spellEnd"/>
      <w:r w:rsidRPr="008017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</w:p>
    <w:p w:rsidR="008017EE" w:rsidRDefault="008017EE" w:rsidP="0056576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565768" w:rsidRPr="00536393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565768" w:rsidRPr="001E6F31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565768" w:rsidRPr="001E6F31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8017E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12</w:t>
      </w:r>
    </w:p>
    <w:p w:rsidR="00565768" w:rsidRPr="001E6F31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8017E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12</w:t>
      </w:r>
    </w:p>
    <w:p w:rsidR="00565768" w:rsidRPr="001E6F31" w:rsidRDefault="00565768" w:rsidP="00565768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8017E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12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565768" w:rsidRPr="001E6F31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565768" w:rsidRPr="001E6F31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565768" w:rsidRPr="001E6F31" w:rsidRDefault="00565768" w:rsidP="0056576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5768" w:rsidRPr="001E6F31" w:rsidRDefault="00565768" w:rsidP="0056576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565768" w:rsidRDefault="00565768" w:rsidP="0056576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565768" w:rsidRDefault="00565768" w:rsidP="0056576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56576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Pr="001E6F31" w:rsidRDefault="00955CDA" w:rsidP="0056576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6" type="#_x0000_t75" style="position:absolute;left:0;text-align:left;margin-left:-54pt;margin-top:0;width:108pt;height:86pt;z-index:-251642368" fillcolor="window">
            <v:imagedata r:id="rId5" o:title=""/>
            <w10:wrap side="right"/>
          </v:shape>
          <o:OLEObject Type="Embed" ProgID="PBrush" ShapeID="_x0000_s1036" DrawAspect="Content" ObjectID="_1834227865" r:id="rId14"/>
        </w:object>
      </w:r>
      <w:r w:rsidR="00565768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565768" w:rsidRPr="001E6F31" w:rsidRDefault="00565768" w:rsidP="0056576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565768" w:rsidRPr="001E6F31" w:rsidRDefault="00565768" w:rsidP="00565768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565768" w:rsidRPr="004332C1" w:rsidRDefault="00565768" w:rsidP="0056576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345</w:t>
      </w:r>
    </w:p>
    <w:p w:rsidR="00565768" w:rsidRPr="001E6F31" w:rsidRDefault="00565768" w:rsidP="0056576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565768" w:rsidRPr="001E6F31" w:rsidRDefault="00565768" w:rsidP="0056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41</w:t>
      </w:r>
    </w:p>
    <w:p w:rsidR="00565768" w:rsidRPr="001E6F31" w:rsidRDefault="00565768" w:rsidP="0056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65768" w:rsidRDefault="00565768" w:rsidP="00565768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565768" w:rsidRPr="001E6F31" w:rsidRDefault="00565768" w:rsidP="0056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C66D49" w:rsidRDefault="00565768" w:rsidP="00C66D49">
      <w:pP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507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C66D49" w:rsidRPr="00C66D4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Приемане на Правилник за изменение и допълнение на Правилник за организацията и дейността на Общински съвет - Рудозем, неговите комисии и взаимодействието му с Общинската администрация.</w:t>
      </w:r>
    </w:p>
    <w:p w:rsidR="00F26BC0" w:rsidRDefault="00565768" w:rsidP="00F26BC0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C66D4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C66D4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16</w:t>
      </w:r>
      <w:r w:rsidR="00C66D4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F26BC0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 на Общински съвет -</w:t>
      </w:r>
      <w:r w:rsidR="00F26BC0"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Рудозем</w:t>
      </w:r>
      <w:r w:rsidR="00F26BC0"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="00F26BC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F26B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Венцислав Пехливанов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26BC0" w:rsidRPr="00F26B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чл. 21, ал. 3 о</w:t>
      </w:r>
      <w:r w:rsidR="00AB3F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т ЗМСМА, чл. 7, ал. 1 и чл. 15,</w:t>
      </w:r>
      <w:r w:rsidR="00F26BC0" w:rsidRPr="00F26B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 ал. 1 от ЗНА, във връзка с чл. 76, ал. 1, ал. 3 и чл.79 от АПК</w:t>
      </w:r>
      <w:r w:rsidR="00F26BC0"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565768" w:rsidRDefault="00565768" w:rsidP="00F26BC0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565768" w:rsidRDefault="00565768" w:rsidP="0056576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F26BC0" w:rsidRDefault="00F26BC0" w:rsidP="0056576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26BC0" w:rsidRDefault="00F26BC0" w:rsidP="00F26BC0">
      <w:pPr>
        <w:tabs>
          <w:tab w:val="left" w:pos="426"/>
        </w:tabs>
        <w:spacing w:after="0" w:line="240" w:lineRule="auto"/>
        <w:ind w:right="-42"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proofErr w:type="spellStart"/>
      <w:r w:rsidRPr="00F26BC0">
        <w:rPr>
          <w:rFonts w:ascii="Times New Roman" w:hAnsi="Times New Roman" w:cs="Times New Roman"/>
          <w:sz w:val="24"/>
          <w:szCs w:val="24"/>
          <w:lang w:val="ru-RU"/>
        </w:rPr>
        <w:t>Общински</w:t>
      </w:r>
      <w:proofErr w:type="spellEnd"/>
      <w:r w:rsidRPr="00F26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6BC0">
        <w:rPr>
          <w:rFonts w:ascii="Times New Roman" w:hAnsi="Times New Roman" w:cs="Times New Roman"/>
          <w:sz w:val="24"/>
          <w:szCs w:val="24"/>
          <w:lang w:val="ru-RU"/>
        </w:rPr>
        <w:t>съвет</w:t>
      </w:r>
      <w:proofErr w:type="spellEnd"/>
      <w:r w:rsidRPr="00F26BC0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F26BC0">
        <w:rPr>
          <w:rFonts w:ascii="Times New Roman" w:hAnsi="Times New Roman" w:cs="Times New Roman"/>
          <w:sz w:val="24"/>
          <w:szCs w:val="24"/>
          <w:lang w:val="ru-RU"/>
        </w:rPr>
        <w:t>Рудозем</w:t>
      </w:r>
      <w:proofErr w:type="spellEnd"/>
      <w:r w:rsidRPr="00F26BC0">
        <w:rPr>
          <w:rFonts w:ascii="Times New Roman" w:hAnsi="Times New Roman" w:cs="Times New Roman"/>
          <w:sz w:val="24"/>
          <w:szCs w:val="24"/>
          <w:lang w:val="ru-RU"/>
        </w:rPr>
        <w:t xml:space="preserve"> приема </w:t>
      </w:r>
      <w:r w:rsidRPr="00F26BC0">
        <w:rPr>
          <w:rStyle w:val="a9"/>
          <w:rFonts w:ascii="Times New Roman" w:hAnsi="Times New Roman" w:cs="Times New Roman"/>
          <w:sz w:val="24"/>
          <w:szCs w:val="24"/>
        </w:rPr>
        <w:t xml:space="preserve">Правилник за изменение и допълнение на </w:t>
      </w:r>
      <w:r w:rsidRPr="00F26BC0">
        <w:rPr>
          <w:rFonts w:ascii="Times New Roman" w:hAnsi="Times New Roman" w:cs="Times New Roman"/>
          <w:sz w:val="24"/>
          <w:szCs w:val="24"/>
        </w:rPr>
        <w:t>Правилник за организацията и дейността на Общински съвет-Рудозем, неговите комисии и взаимодействието му с Общинската администрация</w:t>
      </w:r>
      <w:r w:rsidRPr="00F26BC0">
        <w:rPr>
          <w:rStyle w:val="a9"/>
          <w:rFonts w:ascii="Times New Roman" w:hAnsi="Times New Roman" w:cs="Times New Roman"/>
          <w:sz w:val="24"/>
          <w:szCs w:val="24"/>
        </w:rPr>
        <w:t>, както следва:</w:t>
      </w:r>
    </w:p>
    <w:p w:rsidR="008031D5" w:rsidRPr="00F26BC0" w:rsidRDefault="008031D5" w:rsidP="00F26BC0">
      <w:pPr>
        <w:tabs>
          <w:tab w:val="left" w:pos="426"/>
        </w:tabs>
        <w:spacing w:after="0" w:line="240" w:lineRule="auto"/>
        <w:ind w:right="-42" w:firstLine="567"/>
        <w:jc w:val="both"/>
        <w:rPr>
          <w:rStyle w:val="a9"/>
          <w:rFonts w:ascii="Times New Roman" w:hAnsi="Times New Roman" w:cs="Times New Roman"/>
          <w:b w:val="0"/>
          <w:sz w:val="24"/>
          <w:szCs w:val="24"/>
        </w:rPr>
      </w:pPr>
    </w:p>
    <w:p w:rsidR="00F26BC0" w:rsidRDefault="00F26BC0" w:rsidP="00F26B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C0">
        <w:rPr>
          <w:rFonts w:ascii="Times New Roman" w:hAnsi="Times New Roman" w:cs="Times New Roman"/>
          <w:b/>
          <w:sz w:val="24"/>
          <w:szCs w:val="24"/>
        </w:rPr>
        <w:t>§ 1. В чл. 23, ал. 2</w:t>
      </w:r>
      <w:r w:rsidRPr="00F26B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6BC0">
        <w:rPr>
          <w:rFonts w:ascii="Times New Roman" w:hAnsi="Times New Roman" w:cs="Times New Roman"/>
          <w:b/>
          <w:sz w:val="24"/>
          <w:szCs w:val="24"/>
        </w:rPr>
        <w:t>и ал. 3 се изменят, както следва:</w:t>
      </w:r>
    </w:p>
    <w:p w:rsidR="008031D5" w:rsidRPr="00F26BC0" w:rsidRDefault="008031D5" w:rsidP="00F26B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C0" w:rsidRDefault="00F26BC0" w:rsidP="00F26B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BC0">
        <w:rPr>
          <w:rFonts w:ascii="Times New Roman" w:hAnsi="Times New Roman" w:cs="Times New Roman"/>
          <w:bCs/>
          <w:color w:val="000000"/>
          <w:sz w:val="24"/>
          <w:szCs w:val="24"/>
        </w:rPr>
        <w:t>„(2)</w:t>
      </w:r>
      <w:r w:rsidRPr="00F26B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26BC0">
        <w:rPr>
          <w:rFonts w:ascii="Times New Roman" w:eastAsia="Calibri" w:hAnsi="Times New Roman" w:cs="Times New Roman"/>
          <w:sz w:val="24"/>
          <w:szCs w:val="24"/>
        </w:rPr>
        <w:t>Общият размер на възнаграждението на общинския съветник за един месец е 30 на сто от средната брутна работна заплата на общинската администрация за съответния месец“</w:t>
      </w:r>
      <w:r w:rsidRPr="00F26B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31D5" w:rsidRPr="00F26BC0" w:rsidRDefault="008031D5" w:rsidP="00F26B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BC0" w:rsidRPr="00F26BC0" w:rsidRDefault="00F26BC0" w:rsidP="00F2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BC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(3) </w:t>
      </w:r>
      <w:r w:rsidRPr="00F26BC0">
        <w:rPr>
          <w:rFonts w:ascii="Times New Roman" w:eastAsia="Calibri" w:hAnsi="Times New Roman" w:cs="Times New Roman"/>
          <w:sz w:val="24"/>
          <w:szCs w:val="24"/>
        </w:rPr>
        <w:t xml:space="preserve">При отсъствие на общински съветник без уважителни причини от заседание на </w:t>
      </w:r>
      <w:proofErr w:type="spellStart"/>
      <w:r w:rsidRPr="00F26BC0">
        <w:rPr>
          <w:rFonts w:ascii="Times New Roman" w:eastAsia="Calibri" w:hAnsi="Times New Roman" w:cs="Times New Roman"/>
          <w:sz w:val="24"/>
          <w:szCs w:val="24"/>
        </w:rPr>
        <w:t>ОбС</w:t>
      </w:r>
      <w:proofErr w:type="spellEnd"/>
      <w:r w:rsidRPr="00F26BC0">
        <w:rPr>
          <w:rFonts w:ascii="Times New Roman" w:eastAsia="Calibri" w:hAnsi="Times New Roman" w:cs="Times New Roman"/>
          <w:sz w:val="24"/>
          <w:szCs w:val="24"/>
        </w:rPr>
        <w:t xml:space="preserve"> при разглеждане на:</w:t>
      </w:r>
    </w:p>
    <w:p w:rsidR="00F26BC0" w:rsidRPr="00F26BC0" w:rsidRDefault="00F26BC0" w:rsidP="00F2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BC0">
        <w:rPr>
          <w:rFonts w:ascii="Times New Roman" w:eastAsia="Calibri" w:hAnsi="Times New Roman" w:cs="Times New Roman"/>
          <w:sz w:val="24"/>
          <w:szCs w:val="24"/>
        </w:rPr>
        <w:t>1. Между 10 % и 50% от броя на материалите по дневния ред без т. Разни се удържа                               20 % от предвиденото месечно възнаграждение в този правилник.</w:t>
      </w:r>
    </w:p>
    <w:p w:rsidR="00F26BC0" w:rsidRPr="00F26BC0" w:rsidRDefault="00F26BC0" w:rsidP="00F2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BC0">
        <w:rPr>
          <w:rFonts w:ascii="Times New Roman" w:eastAsia="Calibri" w:hAnsi="Times New Roman" w:cs="Times New Roman"/>
          <w:sz w:val="24"/>
          <w:szCs w:val="24"/>
        </w:rPr>
        <w:t>2. Над 50 % от броя на материалите по дневния ред без т. Разни се удържа                                       50% от предвиденото месечно възнаграждение в този правилник“.</w:t>
      </w:r>
    </w:p>
    <w:p w:rsidR="00F26BC0" w:rsidRPr="00F26BC0" w:rsidRDefault="00F26BC0" w:rsidP="00F2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6BC0" w:rsidRDefault="00F26BC0" w:rsidP="00F26B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C0">
        <w:rPr>
          <w:rFonts w:ascii="Times New Roman" w:hAnsi="Times New Roman" w:cs="Times New Roman"/>
          <w:b/>
          <w:sz w:val="24"/>
          <w:szCs w:val="24"/>
        </w:rPr>
        <w:t>§ 2. В чл. 23 досегашните ал. 4 и ал. 5 стават съответно ал. 7 и ал. 8.</w:t>
      </w:r>
    </w:p>
    <w:p w:rsidR="008031D5" w:rsidRPr="00F26BC0" w:rsidRDefault="008031D5" w:rsidP="00F26B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C0" w:rsidRDefault="00F26BC0" w:rsidP="00F26B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C0">
        <w:rPr>
          <w:rFonts w:ascii="Times New Roman" w:hAnsi="Times New Roman" w:cs="Times New Roman"/>
          <w:b/>
          <w:sz w:val="24"/>
          <w:szCs w:val="24"/>
        </w:rPr>
        <w:t>§ 3. В чл. 23 се създават ал. 4, ал. 5 и ал. 6 със следното съдържание:</w:t>
      </w:r>
    </w:p>
    <w:p w:rsidR="008031D5" w:rsidRPr="00F26BC0" w:rsidRDefault="008031D5" w:rsidP="00F26B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C0" w:rsidRPr="00F26BC0" w:rsidRDefault="00F26BC0" w:rsidP="00803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BC0">
        <w:rPr>
          <w:rFonts w:ascii="Times New Roman" w:eastAsia="Calibri" w:hAnsi="Times New Roman" w:cs="Times New Roman"/>
          <w:sz w:val="24"/>
          <w:szCs w:val="24"/>
        </w:rPr>
        <w:t>„(</w:t>
      </w:r>
      <w:r w:rsidRPr="00F26BC0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Pr="00F26BC0">
        <w:rPr>
          <w:rFonts w:ascii="Times New Roman" w:eastAsia="Calibri" w:hAnsi="Times New Roman" w:cs="Times New Roman"/>
          <w:sz w:val="24"/>
          <w:szCs w:val="24"/>
        </w:rPr>
        <w:t>) При отсъствие на общински съветник от заседание на постоянни комисии или извънредно заседание при разглеждане на:</w:t>
      </w:r>
    </w:p>
    <w:p w:rsidR="00F26BC0" w:rsidRPr="00F26BC0" w:rsidRDefault="00F26BC0" w:rsidP="00803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BC0">
        <w:rPr>
          <w:rFonts w:ascii="Times New Roman" w:eastAsia="Calibri" w:hAnsi="Times New Roman" w:cs="Times New Roman"/>
          <w:sz w:val="24"/>
          <w:szCs w:val="24"/>
        </w:rPr>
        <w:t>1. Между 10 % и 50% от броя на материалите по дневния ред без т. Разни се удържа 10% от предвиденото месечно възнаграждение в този правилник.</w:t>
      </w:r>
    </w:p>
    <w:p w:rsidR="00F26BC0" w:rsidRDefault="00F26BC0" w:rsidP="008031D5">
      <w:pPr>
        <w:shd w:val="clear" w:color="auto" w:fill="FEFEFE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BC0">
        <w:rPr>
          <w:rFonts w:ascii="Times New Roman" w:eastAsia="Calibri" w:hAnsi="Times New Roman" w:cs="Times New Roman"/>
          <w:sz w:val="24"/>
          <w:szCs w:val="24"/>
        </w:rPr>
        <w:t>2. Над 50% от броя на материалите по дневния ред без т. Разни се удържа 20% от предвиденото месечно възнаграждение в този правилник“.</w:t>
      </w:r>
    </w:p>
    <w:p w:rsidR="008031D5" w:rsidRPr="00F26BC0" w:rsidRDefault="008031D5" w:rsidP="008031D5">
      <w:pPr>
        <w:shd w:val="clear" w:color="auto" w:fill="FEFEFE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6BC0" w:rsidRDefault="00F26BC0" w:rsidP="008031D5">
      <w:pPr>
        <w:shd w:val="clear" w:color="auto" w:fill="FEFEFE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BC0">
        <w:rPr>
          <w:rFonts w:ascii="Times New Roman" w:eastAsia="Calibri" w:hAnsi="Times New Roman" w:cs="Times New Roman"/>
          <w:sz w:val="24"/>
          <w:szCs w:val="24"/>
        </w:rPr>
        <w:t>„(5) Удръжките по ал. 1 и ал. 2 за отсъствия се налагат на база общия брой проведени заседания на постоянните комисии и Общинския съвет и включените материали в тях“.</w:t>
      </w:r>
    </w:p>
    <w:p w:rsidR="008031D5" w:rsidRPr="00F26BC0" w:rsidRDefault="008031D5" w:rsidP="008031D5">
      <w:pPr>
        <w:shd w:val="clear" w:color="auto" w:fill="FEFEFE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6BC0" w:rsidRPr="00F26BC0" w:rsidRDefault="00F26BC0" w:rsidP="008031D5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F26BC0">
        <w:rPr>
          <w:rFonts w:ascii="Times New Roman" w:eastAsia="Calibri" w:hAnsi="Times New Roman" w:cs="Times New Roman"/>
          <w:sz w:val="24"/>
          <w:szCs w:val="24"/>
        </w:rPr>
        <w:lastRenderedPageBreak/>
        <w:t>„(6) При неучастие на общинския съветник в нито едно заседание на постоянните комисии в които е избран и на заседание на Общинския съвет, същият не получава възнаграждение за съответния месец“.</w:t>
      </w:r>
    </w:p>
    <w:p w:rsidR="00565768" w:rsidRPr="00536393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565768" w:rsidRPr="001E6F31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565768" w:rsidRPr="001E6F31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955CD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12</w:t>
      </w:r>
    </w:p>
    <w:p w:rsidR="00565768" w:rsidRPr="001E6F31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955CD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565768" w:rsidRPr="001E6F31" w:rsidRDefault="00565768" w:rsidP="00565768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955CD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565768" w:rsidRPr="001E6F31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955CDA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</w:p>
    <w:p w:rsidR="00565768" w:rsidRPr="001E6F31" w:rsidRDefault="00955CDA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</w:t>
      </w:r>
      <w:bookmarkStart w:id="0" w:name="_GoBack"/>
      <w:bookmarkEnd w:id="0"/>
      <w:r w:rsidR="00565768"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565768" w:rsidRPr="001E6F31" w:rsidRDefault="00565768" w:rsidP="0056576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5768" w:rsidRPr="001E6F31" w:rsidRDefault="00565768" w:rsidP="0056576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565768" w:rsidRDefault="00565768" w:rsidP="0056576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565768" w:rsidRDefault="00565768" w:rsidP="0056576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56576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031D5" w:rsidRDefault="008031D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Pr="001E6F31" w:rsidRDefault="00955CDA" w:rsidP="0056576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s1037" type="#_x0000_t75" style="position:absolute;left:0;text-align:left;margin-left:-54pt;margin-top:0;width:108pt;height:86pt;z-index:-251640320" fillcolor="window">
            <v:imagedata r:id="rId5" o:title=""/>
            <w10:wrap side="right"/>
          </v:shape>
          <o:OLEObject Type="Embed" ProgID="PBrush" ShapeID="_x0000_s1037" DrawAspect="Content" ObjectID="_1834227866" r:id="rId15"/>
        </w:object>
      </w:r>
      <w:r w:rsidR="00565768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565768" w:rsidRPr="001E6F31" w:rsidRDefault="00565768" w:rsidP="0056576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565768" w:rsidRPr="001E6F31" w:rsidRDefault="00565768" w:rsidP="00565768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565768" w:rsidRPr="004332C1" w:rsidRDefault="00565768" w:rsidP="0056576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346</w:t>
      </w:r>
    </w:p>
    <w:p w:rsidR="00565768" w:rsidRPr="001E6F31" w:rsidRDefault="00565768" w:rsidP="0056576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565768" w:rsidRPr="001E6F31" w:rsidRDefault="00565768" w:rsidP="0056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41</w:t>
      </w:r>
    </w:p>
    <w:p w:rsidR="00565768" w:rsidRPr="001E6F31" w:rsidRDefault="00565768" w:rsidP="0056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65768" w:rsidRDefault="00565768" w:rsidP="00565768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565768" w:rsidRPr="001E6F31" w:rsidRDefault="00565768" w:rsidP="0056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65768" w:rsidRPr="00565768" w:rsidRDefault="00565768" w:rsidP="00565768">
      <w:pPr>
        <w:pStyle w:val="30"/>
        <w:shd w:val="clear" w:color="auto" w:fill="auto"/>
        <w:spacing w:before="0" w:after="514" w:line="302" w:lineRule="exact"/>
        <w:rPr>
          <w:b w:val="0"/>
          <w:i/>
          <w:sz w:val="24"/>
          <w:szCs w:val="24"/>
        </w:rPr>
      </w:pPr>
      <w:r w:rsidRPr="001E6F31">
        <w:rPr>
          <w:i/>
          <w:sz w:val="24"/>
          <w:szCs w:val="24"/>
          <w:lang w:eastAsia="bg-BG"/>
        </w:rPr>
        <w:t>Относно</w:t>
      </w:r>
      <w:r>
        <w:rPr>
          <w:i/>
          <w:sz w:val="24"/>
          <w:szCs w:val="24"/>
          <w:lang w:eastAsia="bg-BG"/>
        </w:rPr>
        <w:t>:</w:t>
      </w:r>
      <w:r w:rsidRPr="005076C4">
        <w:rPr>
          <w:sz w:val="24"/>
          <w:szCs w:val="24"/>
          <w:lang w:eastAsia="bg-BG"/>
        </w:rPr>
        <w:t xml:space="preserve">  </w:t>
      </w:r>
      <w:r w:rsidRPr="00565768">
        <w:rPr>
          <w:b w:val="0"/>
          <w:i/>
          <w:sz w:val="24"/>
          <w:szCs w:val="24"/>
        </w:rPr>
        <w:t xml:space="preserve">Определяне размера и местоположението на свободните пасища, мери  </w:t>
      </w:r>
      <w:r w:rsidRPr="00565768">
        <w:rPr>
          <w:b w:val="0"/>
          <w:i/>
          <w:sz w:val="24"/>
          <w:szCs w:val="24"/>
          <w:lang w:val="en-US"/>
        </w:rPr>
        <w:t xml:space="preserve">      </w:t>
      </w:r>
      <w:r w:rsidRPr="00565768">
        <w:rPr>
          <w:b w:val="0"/>
          <w:i/>
          <w:sz w:val="24"/>
          <w:szCs w:val="24"/>
        </w:rPr>
        <w:t>и ливади от общинския поземлен фонд, които ще се отдават под наем на собственици           или ползватели на животновъдни обекти с пасищни селскостопански животни за календарната 2027г.</w:t>
      </w:r>
    </w:p>
    <w:p w:rsidR="00565768" w:rsidRDefault="00565768" w:rsidP="0056576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Недко Фиданов Кулевски и на </w:t>
      </w:r>
      <w:r w:rsidRPr="00565768">
        <w:rPr>
          <w:rFonts w:ascii="Times New Roman" w:eastAsia="Calibri" w:hAnsi="Times New Roman" w:cs="Times New Roman"/>
          <w:color w:val="000000"/>
          <w:sz w:val="24"/>
          <w:szCs w:val="24"/>
        </w:rPr>
        <w:t>основание</w:t>
      </w:r>
      <w:r w:rsidRPr="005657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65768">
        <w:rPr>
          <w:rFonts w:ascii="Times New Roman" w:eastAsia="Calibri" w:hAnsi="Times New Roman" w:cs="Times New Roman"/>
          <w:sz w:val="24"/>
          <w:szCs w:val="24"/>
        </w:rPr>
        <w:t>чл. 21, ал. 1, т. 8 от Закона за местното самоуправление и местната администрация, чл. 37и, ал.</w:t>
      </w:r>
      <w:r w:rsidRPr="005657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65768">
        <w:rPr>
          <w:rFonts w:ascii="Times New Roman" w:eastAsia="Calibri" w:hAnsi="Times New Roman" w:cs="Times New Roman"/>
          <w:sz w:val="24"/>
          <w:szCs w:val="24"/>
        </w:rPr>
        <w:t>3</w:t>
      </w:r>
      <w:r w:rsidRPr="005657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65768">
        <w:rPr>
          <w:rFonts w:ascii="Times New Roman" w:eastAsia="Calibri" w:hAnsi="Times New Roman" w:cs="Times New Roman"/>
          <w:sz w:val="24"/>
          <w:szCs w:val="24"/>
        </w:rPr>
        <w:t>и чл.</w:t>
      </w:r>
      <w:r w:rsidRPr="005657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65768">
        <w:rPr>
          <w:rFonts w:ascii="Times New Roman" w:eastAsia="Calibri" w:hAnsi="Times New Roman" w:cs="Times New Roman"/>
          <w:sz w:val="24"/>
          <w:szCs w:val="24"/>
        </w:rPr>
        <w:t>37о, ал. 1. т. 1 от Закона за собствеността и ползването на земеделски земи</w:t>
      </w:r>
    </w:p>
    <w:p w:rsidR="00565768" w:rsidRDefault="00565768" w:rsidP="00565768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5768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565768" w:rsidRDefault="00565768" w:rsidP="0056576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565768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565768" w:rsidRPr="00565768" w:rsidRDefault="00565768" w:rsidP="00565768">
      <w:pPr>
        <w:widowControl w:val="0"/>
        <w:spacing w:after="248" w:line="260" w:lineRule="exac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65768" w:rsidRPr="00565768" w:rsidRDefault="00565768" w:rsidP="00565768">
      <w:pPr>
        <w:widowControl w:val="0"/>
        <w:numPr>
          <w:ilvl w:val="0"/>
          <w:numId w:val="35"/>
        </w:numPr>
        <w:tabs>
          <w:tab w:val="left" w:pos="718"/>
        </w:tabs>
        <w:spacing w:after="233" w:line="298" w:lineRule="exact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57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размера и местоположението на свободните пасища, мери и ливади                      от общинския поземлен фонд за общо и индивидуално ползване по землища, попадащи на територията на община Рудозем посочени в </w:t>
      </w:r>
      <w:r w:rsidRPr="005657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№ 1</w:t>
      </w:r>
      <w:r w:rsidRPr="0056576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което е неразделна част          от настоящото решение.</w:t>
      </w:r>
    </w:p>
    <w:p w:rsidR="00565768" w:rsidRPr="00565768" w:rsidRDefault="00565768" w:rsidP="00565768">
      <w:pPr>
        <w:widowControl w:val="0"/>
        <w:numPr>
          <w:ilvl w:val="0"/>
          <w:numId w:val="35"/>
        </w:numPr>
        <w:tabs>
          <w:tab w:val="left" w:pos="718"/>
        </w:tabs>
        <w:spacing w:after="233" w:line="298" w:lineRule="exact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57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Дава съгласие общинските ливади, мери и пасища включени в списъка по </w:t>
      </w:r>
      <w:r w:rsidRPr="005657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№ 1</w:t>
      </w:r>
      <w:r w:rsidRPr="005657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предоставят за общо и индивидуално ползване, чрез отдаване под наем или аренда </w:t>
      </w:r>
      <w:r w:rsidRPr="005657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 търг</w:t>
      </w:r>
      <w:r w:rsidRPr="005657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собственици или ползватели на животновъдни обекти попадащи на територията на община Рудозем, регистрирани в Интегрираната информационна система на БАБХ, съобразно броя и вида на регистрираните пасищни селскостопански животни. Разпределянето на необходимата за всеки кандидат площ, да става след приспадане на притежаваните или ползвани на правно основание от заявителя  пасища, мери и ливади. Минимален срок             на ползване - 5 /пет/ календарни години, съгласно чл. 37и,  ал. 12 от ЗСПЗЗ.</w:t>
      </w:r>
    </w:p>
    <w:p w:rsidR="00565768" w:rsidRPr="00565768" w:rsidRDefault="00565768" w:rsidP="00565768">
      <w:pPr>
        <w:widowControl w:val="0"/>
        <w:tabs>
          <w:tab w:val="left" w:pos="718"/>
        </w:tabs>
        <w:spacing w:after="233" w:line="29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57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3. </w:t>
      </w:r>
      <w:r w:rsidRPr="005657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правила за ползване на общинските пасища, мери и ливади съгласно </w:t>
      </w:r>
      <w:r w:rsidRPr="005657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№ 2</w:t>
      </w:r>
      <w:r w:rsidRPr="0056576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което е неразделна част от настоящото решение.</w:t>
      </w:r>
    </w:p>
    <w:p w:rsidR="00565768" w:rsidRPr="00565768" w:rsidRDefault="00565768" w:rsidP="00565768">
      <w:pPr>
        <w:tabs>
          <w:tab w:val="left" w:pos="718"/>
        </w:tabs>
        <w:spacing w:after="233" w:line="29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57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4.</w:t>
      </w:r>
      <w:r w:rsidRPr="005657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средни рентни плащания за календарната 2027г., съгласно средните годишни рентни плащания за съответното землище, определени от комисия назначена със Заповед       № РД-04-01/0</w:t>
      </w:r>
      <w:r w:rsidRPr="0056576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5657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.01.2026г. на Директора на ОД „ Земеделие </w:t>
      </w:r>
      <w:r w:rsidRPr="0056576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“- </w:t>
      </w:r>
      <w:r w:rsidRPr="00565768">
        <w:rPr>
          <w:rFonts w:ascii="Times New Roman" w:eastAsia="Times New Roman" w:hAnsi="Times New Roman" w:cs="Times New Roman"/>
          <w:sz w:val="24"/>
          <w:szCs w:val="24"/>
          <w:lang w:eastAsia="bg-BG"/>
        </w:rPr>
        <w:t>Смолян по реда на §2е от ДР        на ЗСПЗЗ, както следва:</w:t>
      </w:r>
    </w:p>
    <w:p w:rsidR="00565768" w:rsidRPr="00565768" w:rsidRDefault="00565768" w:rsidP="0056576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5768" w:rsidRPr="00565768" w:rsidRDefault="00565768" w:rsidP="00565768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037"/>
        <w:gridCol w:w="2109"/>
        <w:gridCol w:w="2349"/>
        <w:gridCol w:w="2551"/>
      </w:tblGrid>
      <w:tr w:rsidR="00565768" w:rsidRPr="00565768" w:rsidTr="00F70BD0">
        <w:trPr>
          <w:trHeight w:val="414"/>
          <w:jc w:val="center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>№ по ред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>Землище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 xml:space="preserve">Средно годишно рентно плащане </w:t>
            </w:r>
          </w:p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>евро/дка</w:t>
            </w:r>
          </w:p>
        </w:tc>
      </w:tr>
      <w:tr w:rsidR="00565768" w:rsidRPr="00565768" w:rsidTr="00F70BD0">
        <w:trPr>
          <w:trHeight w:val="2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68" w:rsidRPr="00565768" w:rsidRDefault="00565768" w:rsidP="0056576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68" w:rsidRPr="00565768" w:rsidRDefault="00565768" w:rsidP="0056576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>Ливади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>Пасища/ Мери</w:t>
            </w:r>
          </w:p>
        </w:tc>
      </w:tr>
      <w:tr w:rsidR="00565768" w:rsidRPr="00565768" w:rsidTr="00F70BD0">
        <w:trPr>
          <w:trHeight w:val="31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>1.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  <w:t>Рудозем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4,09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4,60</w:t>
            </w:r>
          </w:p>
        </w:tc>
      </w:tr>
      <w:tr w:rsidR="00565768" w:rsidRPr="00565768" w:rsidTr="00F70BD0">
        <w:trPr>
          <w:trHeight w:val="17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>2.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Витина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4,09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4,09</w:t>
            </w:r>
          </w:p>
        </w:tc>
      </w:tr>
      <w:tr w:rsidR="00565768" w:rsidRPr="00565768" w:rsidTr="00F70BD0">
        <w:trPr>
          <w:trHeight w:val="28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>3.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  <w:t>Войкова лъка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2,05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4,60</w:t>
            </w:r>
          </w:p>
        </w:tc>
      </w:tr>
      <w:tr w:rsidR="00565768" w:rsidRPr="00565768" w:rsidTr="00F70BD0">
        <w:trPr>
          <w:trHeight w:val="22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>4.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  <w:t>Елховец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3,07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3,07</w:t>
            </w:r>
          </w:p>
        </w:tc>
      </w:tr>
      <w:tr w:rsidR="00565768" w:rsidRPr="00565768" w:rsidTr="00F70BD0">
        <w:trPr>
          <w:trHeight w:val="31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>5.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  <w:t>Оглед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1,02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2,05</w:t>
            </w:r>
          </w:p>
        </w:tc>
      </w:tr>
      <w:tr w:rsidR="00565768" w:rsidRPr="00565768" w:rsidTr="00F70BD0">
        <w:trPr>
          <w:trHeight w:val="21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>6.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  <w:t>Поляна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4,09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2,56</w:t>
            </w:r>
          </w:p>
        </w:tc>
      </w:tr>
      <w:tr w:rsidR="00565768" w:rsidRPr="00565768" w:rsidTr="00F70BD0">
        <w:trPr>
          <w:trHeight w:val="28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>7.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  <w:t>Рибница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2,56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1,02</w:t>
            </w:r>
          </w:p>
        </w:tc>
      </w:tr>
      <w:tr w:rsidR="00565768" w:rsidRPr="00565768" w:rsidTr="00F70BD0">
        <w:trPr>
          <w:trHeight w:val="28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>8.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  <w:t>Иваново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3,07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3,07</w:t>
            </w:r>
          </w:p>
        </w:tc>
      </w:tr>
      <w:tr w:rsidR="00565768" w:rsidRPr="00565768" w:rsidTr="00F70BD0">
        <w:trPr>
          <w:trHeight w:val="28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>9.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  <w:t>Пловдивци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5,62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3,07</w:t>
            </w:r>
          </w:p>
        </w:tc>
      </w:tr>
      <w:tr w:rsidR="00565768" w:rsidRPr="00565768" w:rsidTr="00F70BD0">
        <w:trPr>
          <w:trHeight w:val="28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>10.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  <w:t>Мочуре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5,11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4,09</w:t>
            </w:r>
          </w:p>
        </w:tc>
      </w:tr>
      <w:tr w:rsidR="00565768" w:rsidRPr="00565768" w:rsidTr="00F70BD0">
        <w:trPr>
          <w:trHeight w:val="28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bg-BG" w:bidi="bg-BG"/>
              </w:rPr>
              <w:t>11.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 w:bidi="bg-BG"/>
              </w:rPr>
              <w:t>Равнината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2,05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8" w:rsidRPr="00565768" w:rsidRDefault="00565768" w:rsidP="0056576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</w:pPr>
            <w:r w:rsidRPr="00565768">
              <w:rPr>
                <w:rFonts w:ascii="Times New Roman" w:eastAsia="Arial Unicode MS" w:hAnsi="Times New Roman" w:cs="Times New Roman"/>
                <w:sz w:val="24"/>
                <w:szCs w:val="24"/>
                <w:lang w:eastAsia="bg-BG" w:bidi="bg-BG"/>
              </w:rPr>
              <w:t>3,07</w:t>
            </w:r>
          </w:p>
        </w:tc>
      </w:tr>
    </w:tbl>
    <w:p w:rsidR="00565768" w:rsidRPr="00565768" w:rsidRDefault="00565768" w:rsidP="00565768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bg-BG" w:bidi="bg-BG"/>
        </w:rPr>
      </w:pPr>
    </w:p>
    <w:p w:rsidR="00565768" w:rsidRPr="00565768" w:rsidRDefault="00565768" w:rsidP="00565768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bg-BG" w:bidi="bg-BG"/>
        </w:rPr>
      </w:pPr>
    </w:p>
    <w:p w:rsidR="00565768" w:rsidRPr="00565768" w:rsidRDefault="00565768" w:rsidP="00565768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bg-BG" w:bidi="bg-BG"/>
        </w:rPr>
      </w:pPr>
    </w:p>
    <w:p w:rsidR="00565768" w:rsidRPr="00565768" w:rsidRDefault="00565768" w:rsidP="00565768">
      <w:pPr>
        <w:widowControl w:val="0"/>
        <w:numPr>
          <w:ilvl w:val="0"/>
          <w:numId w:val="36"/>
        </w:numPr>
        <w:tabs>
          <w:tab w:val="left" w:pos="710"/>
        </w:tabs>
        <w:spacing w:after="484" w:line="302" w:lineRule="exac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5768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 Кмета на общината да извърши всички последващи от решението действия.</w:t>
      </w:r>
    </w:p>
    <w:p w:rsidR="00565768" w:rsidRPr="00565768" w:rsidRDefault="00565768" w:rsidP="00565768">
      <w:pPr>
        <w:tabs>
          <w:tab w:val="left" w:pos="710"/>
        </w:tabs>
        <w:spacing w:after="484" w:line="302" w:lineRule="exact"/>
        <w:ind w:left="3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5768" w:rsidRPr="00565768" w:rsidRDefault="00565768" w:rsidP="00565768">
      <w:pPr>
        <w:spacing w:after="0" w:line="240" w:lineRule="auto"/>
        <w:jc w:val="both"/>
        <w:rPr>
          <w:rFonts w:ascii="Monotype Corsiva" w:eastAsia="Times New Roman" w:hAnsi="Monotype Corsiva" w:cs="Estrangelo Edessa"/>
          <w:sz w:val="20"/>
          <w:szCs w:val="20"/>
          <w:lang w:eastAsia="bg-BG"/>
        </w:rPr>
      </w:pPr>
    </w:p>
    <w:p w:rsidR="00565768" w:rsidRPr="00536393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565768" w:rsidRPr="001E6F31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565768" w:rsidRPr="00565768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</w:p>
    <w:p w:rsidR="00565768" w:rsidRPr="00565768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</w:p>
    <w:p w:rsidR="00565768" w:rsidRPr="001E6F31" w:rsidRDefault="00565768" w:rsidP="00565768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12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565768" w:rsidRPr="001E6F31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565768" w:rsidRPr="001E6F31" w:rsidRDefault="00565768" w:rsidP="0056576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565768" w:rsidRPr="001E6F31" w:rsidRDefault="00565768" w:rsidP="0056576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5768" w:rsidRPr="001E6F31" w:rsidRDefault="00565768" w:rsidP="0056576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565768" w:rsidRDefault="00565768" w:rsidP="0056576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565768" w:rsidRDefault="00565768" w:rsidP="0056576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56576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5768" w:rsidRDefault="0056576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sectPr w:rsidR="00565768" w:rsidSect="009B7344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74D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C1C"/>
    <w:multiLevelType w:val="hybridMultilevel"/>
    <w:tmpl w:val="9EBABF2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0692"/>
    <w:multiLevelType w:val="hybridMultilevel"/>
    <w:tmpl w:val="BD201208"/>
    <w:lvl w:ilvl="0" w:tplc="0B38BE6E">
      <w:start w:val="4"/>
      <w:numFmt w:val="decimal"/>
      <w:lvlText w:val="%1."/>
      <w:lvlJc w:val="left"/>
      <w:pPr>
        <w:ind w:left="78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DF93D02"/>
    <w:multiLevelType w:val="hybridMultilevel"/>
    <w:tmpl w:val="9A10F9DC"/>
    <w:lvl w:ilvl="0" w:tplc="6A162C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0E383B9A"/>
    <w:multiLevelType w:val="hybridMultilevel"/>
    <w:tmpl w:val="321E39BA"/>
    <w:lvl w:ilvl="0" w:tplc="7422A49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31FAD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F71F18"/>
    <w:multiLevelType w:val="hybridMultilevel"/>
    <w:tmpl w:val="B3DEFF96"/>
    <w:lvl w:ilvl="0" w:tplc="DACC87A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AA4C5C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6515E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056B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F5B2F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324A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77260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34A49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51ED4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D1534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D35F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869200B"/>
    <w:multiLevelType w:val="hybridMultilevel"/>
    <w:tmpl w:val="D5B04008"/>
    <w:lvl w:ilvl="0" w:tplc="ABBCBDB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DA2200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03888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D6FDA"/>
    <w:multiLevelType w:val="multilevel"/>
    <w:tmpl w:val="1A4EA0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DE56F97"/>
    <w:multiLevelType w:val="hybridMultilevel"/>
    <w:tmpl w:val="8AC667D2"/>
    <w:lvl w:ilvl="0" w:tplc="E892EB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EFB0417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54AB2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307E1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ED067D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34D87"/>
    <w:multiLevelType w:val="hybridMultilevel"/>
    <w:tmpl w:val="4104BD76"/>
    <w:lvl w:ilvl="0" w:tplc="F31E4CE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C95D29"/>
    <w:multiLevelType w:val="hybridMultilevel"/>
    <w:tmpl w:val="90DE1E0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760F6866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D4545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93EE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434155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65358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32835"/>
    <w:multiLevelType w:val="hybridMultilevel"/>
    <w:tmpl w:val="BE2635FC"/>
    <w:lvl w:ilvl="0" w:tplc="FABA5C4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29"/>
  </w:num>
  <w:num w:numId="3">
    <w:abstractNumId w:val="30"/>
  </w:num>
  <w:num w:numId="4">
    <w:abstractNumId w:val="20"/>
  </w:num>
  <w:num w:numId="5">
    <w:abstractNumId w:val="1"/>
  </w:num>
  <w:num w:numId="6">
    <w:abstractNumId w:val="6"/>
  </w:num>
  <w:num w:numId="7">
    <w:abstractNumId w:val="19"/>
  </w:num>
  <w:num w:numId="8">
    <w:abstractNumId w:val="8"/>
  </w:num>
  <w:num w:numId="9">
    <w:abstractNumId w:val="3"/>
  </w:num>
  <w:num w:numId="10">
    <w:abstractNumId w:val="32"/>
  </w:num>
  <w:num w:numId="11">
    <w:abstractNumId w:val="5"/>
  </w:num>
  <w:num w:numId="12">
    <w:abstractNumId w:val="31"/>
  </w:num>
  <w:num w:numId="13">
    <w:abstractNumId w:val="18"/>
  </w:num>
  <w:num w:numId="14">
    <w:abstractNumId w:val="27"/>
  </w:num>
  <w:num w:numId="15">
    <w:abstractNumId w:val="26"/>
  </w:num>
  <w:num w:numId="16">
    <w:abstractNumId w:val="22"/>
  </w:num>
  <w:num w:numId="17">
    <w:abstractNumId w:val="35"/>
  </w:num>
  <w:num w:numId="18">
    <w:abstractNumId w:val="10"/>
  </w:num>
  <w:num w:numId="19">
    <w:abstractNumId w:val="17"/>
  </w:num>
  <w:num w:numId="20">
    <w:abstractNumId w:val="12"/>
  </w:num>
  <w:num w:numId="21">
    <w:abstractNumId w:val="21"/>
  </w:num>
  <w:num w:numId="22">
    <w:abstractNumId w:val="0"/>
  </w:num>
  <w:num w:numId="23">
    <w:abstractNumId w:val="36"/>
  </w:num>
  <w:num w:numId="24">
    <w:abstractNumId w:val="14"/>
  </w:num>
  <w:num w:numId="25">
    <w:abstractNumId w:val="25"/>
  </w:num>
  <w:num w:numId="26">
    <w:abstractNumId w:val="9"/>
  </w:num>
  <w:num w:numId="27">
    <w:abstractNumId w:val="15"/>
  </w:num>
  <w:num w:numId="28">
    <w:abstractNumId w:val="11"/>
  </w:num>
  <w:num w:numId="29">
    <w:abstractNumId w:val="33"/>
  </w:num>
  <w:num w:numId="30">
    <w:abstractNumId w:val="28"/>
  </w:num>
  <w:num w:numId="31">
    <w:abstractNumId w:val="13"/>
  </w:num>
  <w:num w:numId="32">
    <w:abstractNumId w:val="16"/>
  </w:num>
  <w:num w:numId="33">
    <w:abstractNumId w:val="7"/>
  </w:num>
  <w:num w:numId="34">
    <w:abstractNumId w:val="37"/>
  </w:num>
  <w:num w:numId="3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15"/>
    <w:rsid w:val="00001D2F"/>
    <w:rsid w:val="00002196"/>
    <w:rsid w:val="00011759"/>
    <w:rsid w:val="000154B1"/>
    <w:rsid w:val="000174DC"/>
    <w:rsid w:val="00021755"/>
    <w:rsid w:val="00027D68"/>
    <w:rsid w:val="00033343"/>
    <w:rsid w:val="0008483A"/>
    <w:rsid w:val="000A0276"/>
    <w:rsid w:val="000D09C8"/>
    <w:rsid w:val="00100CEF"/>
    <w:rsid w:val="00120098"/>
    <w:rsid w:val="00124BAE"/>
    <w:rsid w:val="001722E8"/>
    <w:rsid w:val="00191880"/>
    <w:rsid w:val="0019366A"/>
    <w:rsid w:val="00195EE2"/>
    <w:rsid w:val="001A66AE"/>
    <w:rsid w:val="001B7BEA"/>
    <w:rsid w:val="001C78C2"/>
    <w:rsid w:val="001D31E4"/>
    <w:rsid w:val="001E6F31"/>
    <w:rsid w:val="001F4932"/>
    <w:rsid w:val="001F5F9F"/>
    <w:rsid w:val="00204DE5"/>
    <w:rsid w:val="00223CA4"/>
    <w:rsid w:val="0023098C"/>
    <w:rsid w:val="00232AFC"/>
    <w:rsid w:val="002424BD"/>
    <w:rsid w:val="00247A45"/>
    <w:rsid w:val="00253285"/>
    <w:rsid w:val="00265935"/>
    <w:rsid w:val="00272413"/>
    <w:rsid w:val="002736C0"/>
    <w:rsid w:val="00282E9B"/>
    <w:rsid w:val="00284D6B"/>
    <w:rsid w:val="002A1320"/>
    <w:rsid w:val="002B51FF"/>
    <w:rsid w:val="002C179E"/>
    <w:rsid w:val="002C740B"/>
    <w:rsid w:val="002D4B8D"/>
    <w:rsid w:val="002F6885"/>
    <w:rsid w:val="00323365"/>
    <w:rsid w:val="00345389"/>
    <w:rsid w:val="00352304"/>
    <w:rsid w:val="00357318"/>
    <w:rsid w:val="00374FF9"/>
    <w:rsid w:val="003A260D"/>
    <w:rsid w:val="003A3E92"/>
    <w:rsid w:val="003B2DEB"/>
    <w:rsid w:val="003B6D9B"/>
    <w:rsid w:val="003D229A"/>
    <w:rsid w:val="003D2749"/>
    <w:rsid w:val="003F6BEA"/>
    <w:rsid w:val="0040215F"/>
    <w:rsid w:val="00410F70"/>
    <w:rsid w:val="00414690"/>
    <w:rsid w:val="004268A7"/>
    <w:rsid w:val="004332C1"/>
    <w:rsid w:val="00451A55"/>
    <w:rsid w:val="00455983"/>
    <w:rsid w:val="0046349C"/>
    <w:rsid w:val="004704DF"/>
    <w:rsid w:val="0047090B"/>
    <w:rsid w:val="00487845"/>
    <w:rsid w:val="00494B15"/>
    <w:rsid w:val="004D22CA"/>
    <w:rsid w:val="004D7353"/>
    <w:rsid w:val="004E1B54"/>
    <w:rsid w:val="004E5A3B"/>
    <w:rsid w:val="004F0455"/>
    <w:rsid w:val="004F472A"/>
    <w:rsid w:val="004F6A08"/>
    <w:rsid w:val="005076C4"/>
    <w:rsid w:val="00521DE1"/>
    <w:rsid w:val="005267EF"/>
    <w:rsid w:val="00536393"/>
    <w:rsid w:val="005419A9"/>
    <w:rsid w:val="00545848"/>
    <w:rsid w:val="0054788E"/>
    <w:rsid w:val="00555271"/>
    <w:rsid w:val="00565768"/>
    <w:rsid w:val="00574830"/>
    <w:rsid w:val="005D038E"/>
    <w:rsid w:val="005E2106"/>
    <w:rsid w:val="00604998"/>
    <w:rsid w:val="00616F62"/>
    <w:rsid w:val="00637644"/>
    <w:rsid w:val="00643248"/>
    <w:rsid w:val="0064610A"/>
    <w:rsid w:val="00650874"/>
    <w:rsid w:val="006654DE"/>
    <w:rsid w:val="00683A0C"/>
    <w:rsid w:val="00691A84"/>
    <w:rsid w:val="0069303A"/>
    <w:rsid w:val="00693F79"/>
    <w:rsid w:val="0069463C"/>
    <w:rsid w:val="006A3EE2"/>
    <w:rsid w:val="006B01B7"/>
    <w:rsid w:val="006D43AE"/>
    <w:rsid w:val="006E1489"/>
    <w:rsid w:val="0070476D"/>
    <w:rsid w:val="00714F62"/>
    <w:rsid w:val="00736A6D"/>
    <w:rsid w:val="00746A14"/>
    <w:rsid w:val="00757CA2"/>
    <w:rsid w:val="007718EF"/>
    <w:rsid w:val="00796CBB"/>
    <w:rsid w:val="007B27B6"/>
    <w:rsid w:val="007D0777"/>
    <w:rsid w:val="007D6B21"/>
    <w:rsid w:val="007E2740"/>
    <w:rsid w:val="007F6685"/>
    <w:rsid w:val="007F724C"/>
    <w:rsid w:val="007F72EF"/>
    <w:rsid w:val="008017EE"/>
    <w:rsid w:val="008031D5"/>
    <w:rsid w:val="00813717"/>
    <w:rsid w:val="0081391D"/>
    <w:rsid w:val="00836066"/>
    <w:rsid w:val="0084187B"/>
    <w:rsid w:val="00852C32"/>
    <w:rsid w:val="00854B0D"/>
    <w:rsid w:val="00860C65"/>
    <w:rsid w:val="00861B76"/>
    <w:rsid w:val="00870550"/>
    <w:rsid w:val="00883B6E"/>
    <w:rsid w:val="008913E0"/>
    <w:rsid w:val="008A05C1"/>
    <w:rsid w:val="008A0714"/>
    <w:rsid w:val="008A234F"/>
    <w:rsid w:val="008A490F"/>
    <w:rsid w:val="008C46D8"/>
    <w:rsid w:val="008C6106"/>
    <w:rsid w:val="008C73EB"/>
    <w:rsid w:val="008D708A"/>
    <w:rsid w:val="008E37FC"/>
    <w:rsid w:val="008E5BDB"/>
    <w:rsid w:val="008F1C40"/>
    <w:rsid w:val="00903F78"/>
    <w:rsid w:val="009168E4"/>
    <w:rsid w:val="00923EAD"/>
    <w:rsid w:val="0092593D"/>
    <w:rsid w:val="00927266"/>
    <w:rsid w:val="00927DB9"/>
    <w:rsid w:val="00932BDA"/>
    <w:rsid w:val="009420C4"/>
    <w:rsid w:val="00946FBB"/>
    <w:rsid w:val="00955CDA"/>
    <w:rsid w:val="0096687A"/>
    <w:rsid w:val="009705A3"/>
    <w:rsid w:val="009879E0"/>
    <w:rsid w:val="009B7344"/>
    <w:rsid w:val="009C2921"/>
    <w:rsid w:val="009D01FD"/>
    <w:rsid w:val="009D4CF3"/>
    <w:rsid w:val="009E3DDF"/>
    <w:rsid w:val="009E4F99"/>
    <w:rsid w:val="009E5183"/>
    <w:rsid w:val="009F5682"/>
    <w:rsid w:val="00A06E58"/>
    <w:rsid w:val="00A10BBA"/>
    <w:rsid w:val="00A20859"/>
    <w:rsid w:val="00A270F9"/>
    <w:rsid w:val="00A45C7F"/>
    <w:rsid w:val="00A4784C"/>
    <w:rsid w:val="00A72ED6"/>
    <w:rsid w:val="00A75E5D"/>
    <w:rsid w:val="00A7705D"/>
    <w:rsid w:val="00A803E8"/>
    <w:rsid w:val="00A933B4"/>
    <w:rsid w:val="00AA698E"/>
    <w:rsid w:val="00AB2A0D"/>
    <w:rsid w:val="00AB3FDD"/>
    <w:rsid w:val="00AC0476"/>
    <w:rsid w:val="00AD39F8"/>
    <w:rsid w:val="00AF030F"/>
    <w:rsid w:val="00B105E6"/>
    <w:rsid w:val="00B16918"/>
    <w:rsid w:val="00B426D6"/>
    <w:rsid w:val="00B57458"/>
    <w:rsid w:val="00B733AD"/>
    <w:rsid w:val="00B73D2E"/>
    <w:rsid w:val="00B90F2F"/>
    <w:rsid w:val="00B96228"/>
    <w:rsid w:val="00BA587C"/>
    <w:rsid w:val="00BC62C7"/>
    <w:rsid w:val="00BE66F2"/>
    <w:rsid w:val="00BF7413"/>
    <w:rsid w:val="00C14766"/>
    <w:rsid w:val="00C36C90"/>
    <w:rsid w:val="00C40B9C"/>
    <w:rsid w:val="00C42438"/>
    <w:rsid w:val="00C464A5"/>
    <w:rsid w:val="00C504BE"/>
    <w:rsid w:val="00C51426"/>
    <w:rsid w:val="00C54471"/>
    <w:rsid w:val="00C6263B"/>
    <w:rsid w:val="00C65413"/>
    <w:rsid w:val="00C66D49"/>
    <w:rsid w:val="00C6716A"/>
    <w:rsid w:val="00C70DF8"/>
    <w:rsid w:val="00C71FF5"/>
    <w:rsid w:val="00C7599F"/>
    <w:rsid w:val="00C75DE4"/>
    <w:rsid w:val="00C8543F"/>
    <w:rsid w:val="00C95715"/>
    <w:rsid w:val="00C96109"/>
    <w:rsid w:val="00C9641E"/>
    <w:rsid w:val="00CC679F"/>
    <w:rsid w:val="00CD4824"/>
    <w:rsid w:val="00CE0AFD"/>
    <w:rsid w:val="00CF4375"/>
    <w:rsid w:val="00D048F1"/>
    <w:rsid w:val="00D167C5"/>
    <w:rsid w:val="00D21523"/>
    <w:rsid w:val="00D23C64"/>
    <w:rsid w:val="00D42BBD"/>
    <w:rsid w:val="00D512A6"/>
    <w:rsid w:val="00D564ED"/>
    <w:rsid w:val="00D621F4"/>
    <w:rsid w:val="00D65ADA"/>
    <w:rsid w:val="00D7423A"/>
    <w:rsid w:val="00DA5A3A"/>
    <w:rsid w:val="00DB28B9"/>
    <w:rsid w:val="00DB2B0D"/>
    <w:rsid w:val="00DC034C"/>
    <w:rsid w:val="00DC4ECD"/>
    <w:rsid w:val="00DC51A6"/>
    <w:rsid w:val="00DD1466"/>
    <w:rsid w:val="00DE745D"/>
    <w:rsid w:val="00DF2F21"/>
    <w:rsid w:val="00DF4A6F"/>
    <w:rsid w:val="00E07881"/>
    <w:rsid w:val="00E76A34"/>
    <w:rsid w:val="00E80002"/>
    <w:rsid w:val="00EA6C7C"/>
    <w:rsid w:val="00EB12A0"/>
    <w:rsid w:val="00EB7C05"/>
    <w:rsid w:val="00EC492E"/>
    <w:rsid w:val="00EC4FFF"/>
    <w:rsid w:val="00ED7DE6"/>
    <w:rsid w:val="00EE0969"/>
    <w:rsid w:val="00F00F25"/>
    <w:rsid w:val="00F06A7E"/>
    <w:rsid w:val="00F06AC4"/>
    <w:rsid w:val="00F0728F"/>
    <w:rsid w:val="00F14306"/>
    <w:rsid w:val="00F15B30"/>
    <w:rsid w:val="00F26BC0"/>
    <w:rsid w:val="00F34499"/>
    <w:rsid w:val="00F4134F"/>
    <w:rsid w:val="00F44C15"/>
    <w:rsid w:val="00F46035"/>
    <w:rsid w:val="00F514CA"/>
    <w:rsid w:val="00F52382"/>
    <w:rsid w:val="00F53B41"/>
    <w:rsid w:val="00F53BCF"/>
    <w:rsid w:val="00F758AC"/>
    <w:rsid w:val="00F818E8"/>
    <w:rsid w:val="00F92870"/>
    <w:rsid w:val="00FD0BF1"/>
    <w:rsid w:val="00FD7FCE"/>
    <w:rsid w:val="00FE1CDE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66C9F6AA"/>
  <w15:chartTrackingRefBased/>
  <w15:docId w15:val="{DCBC02BA-679F-4321-A804-2717B562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5527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7B27B6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7B27B6"/>
  </w:style>
  <w:style w:type="paragraph" w:styleId="a7">
    <w:name w:val="List Paragraph"/>
    <w:basedOn w:val="a"/>
    <w:uiPriority w:val="34"/>
    <w:qFormat/>
    <w:rsid w:val="003B2DEB"/>
    <w:pPr>
      <w:ind w:left="720"/>
      <w:contextualSpacing/>
    </w:pPr>
  </w:style>
  <w:style w:type="paragraph" w:customStyle="1" w:styleId="Default">
    <w:name w:val="Default"/>
    <w:rsid w:val="004559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basedOn w:val="a0"/>
    <w:link w:val="30"/>
    <w:locked/>
    <w:rsid w:val="0056576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ен текст (3)"/>
    <w:basedOn w:val="a"/>
    <w:link w:val="3"/>
    <w:rsid w:val="00565768"/>
    <w:pPr>
      <w:widowControl w:val="0"/>
      <w:shd w:val="clear" w:color="auto" w:fill="FFFFFF"/>
      <w:spacing w:before="180" w:after="0" w:line="30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1">
    <w:name w:val="Мрежа в таблица1"/>
    <w:basedOn w:val="a1"/>
    <w:next w:val="a8"/>
    <w:uiPriority w:val="59"/>
    <w:rsid w:val="00565768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56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"/>
    <w:locked/>
    <w:rsid w:val="009259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92593D"/>
    <w:pPr>
      <w:widowControl w:val="0"/>
      <w:shd w:val="clear" w:color="auto" w:fill="FFFFFF"/>
      <w:spacing w:before="540" w:after="36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styleId="a9">
    <w:name w:val="Strong"/>
    <w:basedOn w:val="a0"/>
    <w:uiPriority w:val="22"/>
    <w:qFormat/>
    <w:rsid w:val="00F26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14</Pages>
  <Words>3146</Words>
  <Characters>17936</Characters>
  <Application>Microsoft Office Word</Application>
  <DocSecurity>0</DocSecurity>
  <Lines>149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315</cp:revision>
  <cp:lastPrinted>2026-03-04T08:24:00Z</cp:lastPrinted>
  <dcterms:created xsi:type="dcterms:W3CDTF">2025-10-07T05:55:00Z</dcterms:created>
  <dcterms:modified xsi:type="dcterms:W3CDTF">2026-03-05T12:58:00Z</dcterms:modified>
</cp:coreProperties>
</file>