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6E" w:rsidRPr="001A240A" w:rsidRDefault="006E2E6E" w:rsidP="006E2E6E">
      <w:pPr>
        <w:pStyle w:val="a6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74DD1">
        <w:rPr>
          <w:rFonts w:eastAsiaTheme="minorHAnsi"/>
          <w:i/>
          <w:noProof/>
        </w:rPr>
        <w:drawing>
          <wp:anchor distT="0" distB="0" distL="114300" distR="114300" simplePos="0" relativeHeight="251659264" behindDoc="1" locked="0" layoutInCell="1" allowOverlap="1" wp14:anchorId="75A16D7A" wp14:editId="4CF1E678">
            <wp:simplePos x="0" y="0"/>
            <wp:positionH relativeFrom="column">
              <wp:posOffset>-574675</wp:posOffset>
            </wp:positionH>
            <wp:positionV relativeFrom="paragraph">
              <wp:posOffset>-9525</wp:posOffset>
            </wp:positionV>
            <wp:extent cx="855980" cy="1046480"/>
            <wp:effectExtent l="0" t="0" r="1270" b="127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4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4DD1">
        <w:rPr>
          <w:b/>
          <w:u w:val="single"/>
        </w:rPr>
        <w:t xml:space="preserve"> </w:t>
      </w:r>
      <w:r w:rsidRPr="00E74DD1">
        <w:rPr>
          <w:b/>
          <w:u w:val="single"/>
          <w:lang w:val="en-US"/>
        </w:rPr>
        <w:t xml:space="preserve"> </w:t>
      </w:r>
      <w:r w:rsidRPr="00E74DD1">
        <w:rPr>
          <w:b/>
          <w:u w:val="single"/>
        </w:rPr>
        <w:t xml:space="preserve"> </w:t>
      </w:r>
      <w:r w:rsidRPr="001A240A">
        <w:rPr>
          <w:b/>
          <w:sz w:val="28"/>
          <w:szCs w:val="28"/>
          <w:u w:val="single"/>
        </w:rPr>
        <w:t>ОБЩИНСКИ СЪВЕТ - ГРАД РУДОЗЕМ, ОБЛАСТ СМОЛЯН</w:t>
      </w:r>
    </w:p>
    <w:p w:rsidR="006E2E6E" w:rsidRPr="00E74DD1" w:rsidRDefault="006E2E6E" w:rsidP="006E2E6E">
      <w:pPr>
        <w:tabs>
          <w:tab w:val="center" w:pos="4666"/>
          <w:tab w:val="right" w:pos="9333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4DD1">
        <w:rPr>
          <w:rFonts w:ascii="Times New Roman" w:hAnsi="Times New Roman" w:cs="Times New Roman"/>
          <w:b/>
          <w:sz w:val="24"/>
          <w:szCs w:val="24"/>
        </w:rPr>
        <w:tab/>
        <w:t>тел: 0306/99199; факс: 0306/99141; e-</w:t>
      </w:r>
      <w:proofErr w:type="spellStart"/>
      <w:r w:rsidRPr="00E74DD1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E74DD1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Pr="00E74DD1">
          <w:rPr>
            <w:rStyle w:val="a4"/>
            <w:rFonts w:ascii="Times New Roman" w:hAnsi="Times New Roman" w:cs="Times New Roman"/>
            <w:b/>
          </w:rPr>
          <w:t>obsrud@abv.bg</w:t>
        </w:r>
      </w:hyperlink>
      <w:r w:rsidRPr="00E74DD1">
        <w:rPr>
          <w:rFonts w:ascii="Times New Roman" w:hAnsi="Times New Roman" w:cs="Times New Roman"/>
          <w:b/>
          <w:sz w:val="24"/>
          <w:szCs w:val="24"/>
        </w:rPr>
        <w:t>;</w:t>
      </w:r>
      <w:r w:rsidRPr="00E74DD1">
        <w:rPr>
          <w:rFonts w:ascii="Times New Roman" w:hAnsi="Times New Roman" w:cs="Times New Roman"/>
          <w:b/>
          <w:sz w:val="24"/>
          <w:szCs w:val="24"/>
        </w:rPr>
        <w:tab/>
      </w:r>
    </w:p>
    <w:p w:rsidR="006E2E6E" w:rsidRPr="00E74DD1" w:rsidRDefault="006E2E6E" w:rsidP="006E2E6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6E2E6E" w:rsidRPr="00E74DD1" w:rsidRDefault="006E2E6E" w:rsidP="006E2E6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2E6E" w:rsidRPr="00E74DD1" w:rsidRDefault="006E2E6E" w:rsidP="006E2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b/>
          <w:sz w:val="24"/>
          <w:szCs w:val="24"/>
        </w:rPr>
        <w:t xml:space="preserve">П Р О Т О К О Л   № </w:t>
      </w:r>
      <w:r w:rsidRPr="00E74DD1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</w:p>
    <w:p w:rsidR="006E2E6E" w:rsidRPr="00E74DD1" w:rsidRDefault="006E2E6E" w:rsidP="006E2E6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74DD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</w:p>
    <w:p w:rsidR="006E2E6E" w:rsidRPr="00E74DD1" w:rsidRDefault="006E2E6E" w:rsidP="006E2E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E6E" w:rsidRPr="00E74DD1" w:rsidRDefault="006E2E6E" w:rsidP="006E2E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E6E" w:rsidRPr="00E74DD1" w:rsidRDefault="006E2E6E" w:rsidP="006E2E6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На 22.05</w:t>
      </w:r>
      <w:r w:rsidRPr="00E74D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74DD1">
        <w:rPr>
          <w:rFonts w:ascii="Times New Roman" w:hAnsi="Times New Roman" w:cs="Times New Roman"/>
          <w:sz w:val="24"/>
          <w:szCs w:val="24"/>
        </w:rPr>
        <w:t>20</w:t>
      </w:r>
      <w:r w:rsidRPr="00E74DD1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E74DD1">
        <w:rPr>
          <w:rFonts w:ascii="Times New Roman" w:hAnsi="Times New Roman" w:cs="Times New Roman"/>
          <w:sz w:val="24"/>
          <w:szCs w:val="24"/>
        </w:rPr>
        <w:t xml:space="preserve"> г. в залата на Общинския съвет - Рудозем се състоя четиридесет и петото извънредно заседание на Общински съвет - Рудозем. </w:t>
      </w:r>
    </w:p>
    <w:p w:rsidR="006E2E6E" w:rsidRPr="00E74DD1" w:rsidRDefault="006E2E6E" w:rsidP="006E2E6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Заседанието бе открито от Председателя на Общински съвет – инж. Венцислав Пехливанов: „</w:t>
      </w:r>
      <w:r w:rsidRPr="00E74D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Уважаеми дами и господа общински съветни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ци, уважаеми гости! Добре дошли! По присъствен списък днес имаме единадесет присъстващи. Имаме необходимият кворум да започнем да заседаваме. </w:t>
      </w:r>
    </w:p>
    <w:p w:rsidR="006E2E6E" w:rsidRPr="00E74DD1" w:rsidRDefault="006E2E6E" w:rsidP="006E2E6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Съгласно присъствения списък:</w:t>
      </w:r>
    </w:p>
    <w:tbl>
      <w:tblPr>
        <w:tblpPr w:leftFromText="141" w:rightFromText="141" w:vertAnchor="text" w:horzAnchor="margin" w:tblpY="106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987"/>
        <w:gridCol w:w="3444"/>
      </w:tblGrid>
      <w:tr w:rsidR="006E2E6E" w:rsidRPr="00E74DD1" w:rsidTr="00B770FE">
        <w:trPr>
          <w:trHeight w:val="93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6E2E6E" w:rsidRPr="00E74DD1" w:rsidTr="00B770FE">
        <w:trPr>
          <w:trHeight w:val="6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9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5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59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3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инж. </w:t>
            </w: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Минков Кедиков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0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E2E6E" w:rsidRPr="00E74DD1" w:rsidTr="00B770FE">
        <w:trPr>
          <w:trHeight w:val="61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E2E6E" w:rsidRPr="00E74DD1" w:rsidTr="00B770FE">
        <w:trPr>
          <w:trHeight w:val="611"/>
        </w:trPr>
        <w:tc>
          <w:tcPr>
            <w:tcW w:w="10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E6E" w:rsidRPr="00E74DD1" w:rsidRDefault="006E2E6E" w:rsidP="00B770FE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25A8" w:rsidRDefault="006E2E6E" w:rsidP="006E2E6E">
      <w:pP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D1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E74DD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основание чл. 25 от ЗМСМА и</w:t>
      </w:r>
      <w:r w:rsidRPr="00E74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74DD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чл. 64, чл.65, както чл. 94а от</w:t>
      </w:r>
      <w:r w:rsidRPr="00E74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74DD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Правилника</w:t>
      </w:r>
      <w:r w:rsidRPr="00E74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74DD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организацията и дейността на Общински съвет - Рудозем,  откривам днешното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четиридесет и пето</w:t>
      </w:r>
      <w:r w:rsidRPr="00E74DD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извънредно заседание.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Дневният ред за втори път е обявен. Запознали сте се. Той е</w:t>
      </w:r>
    </w:p>
    <w:p w:rsidR="006E2E6E" w:rsidRDefault="006E2E6E" w:rsidP="006E2E6E">
      <w:pPr>
        <w:jc w:val="both"/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същият като на провалилата се преди няколко дни сесия. Предложения по дневния ред? Г-н Кмете!“</w:t>
      </w:r>
    </w:p>
    <w:p w:rsidR="006E2E6E" w:rsidRDefault="006E2E6E" w:rsidP="006E2E6E">
      <w:pPr>
        <w:ind w:firstLine="567"/>
        <w:jc w:val="both"/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Инж. Кулевски: „Благодаря! Уважаеми г-н председател, уважаеми дами и господа общински съветници, аз искам да оттегля първа точка от дневния ред, поради отпаднала необходимост. Тя беше включена в дневния ред, защото трябваше да има общо събрание на Асоциацията по ВиК в Смолян в сряда. Тъй като нямаше решение – отпаднала е необходимостта в момента да се взима такова решение. „</w:t>
      </w:r>
    </w:p>
    <w:p w:rsidR="006E2E6E" w:rsidRDefault="006E2E6E" w:rsidP="006E2E6E">
      <w:pPr>
        <w:ind w:firstLine="567"/>
        <w:jc w:val="both"/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Инж. Пехливанов: „Благодаря Ви, г-н Кмете! Да гласуваме дневния ред с така направеното , а извинявам се, г-н Халилов, заповядайте!“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Г-н Шукри Халилов: „ Благодаря Ви, г-н председателю! Уважаеми колеги, уважаеми гости. Аз искрено съжалявам, за това, че Вие за пореден път сте поставени в една такава ситуация, която аз изцяло разбирам Вашите, Вашето, как да кажа положение и проблемите, които имате. Искам да се обърна към г-н председателя на Общинския съвет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споделя своето мнение и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ще си позволя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да отправя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бележки и към В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ас,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председател, и към г-н кмета за днешното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заседание,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защото днешното заседание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би трябвало да се провежда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П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оради липсата на кворум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миналата сесия т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очка първа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устава на Общински съвет, нали?“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 го поправи: „Правилника!“</w:t>
      </w:r>
    </w:p>
    <w:p w:rsidR="006E2E6E" w:rsidRPr="003537D4" w:rsidRDefault="006E2E6E" w:rsidP="006E2E6E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 продължи: „По правилника на Общински съвет, В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 длъжен да свикате нова сесия. Н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тъй като точката още в самата докладна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видно, че тя ще отпадне от дневния 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на днешното заседание, то и самото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заседание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 безпредметно и не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правилник! Второто, което е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капиталовите разходи, не мога да си 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>обясня все още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BE0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Pr="00BE0D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какъв начин могат да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бъдат включени като извънредна точка.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Ако има нещо, което е планово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и предвидимо и трябва да бъде обсъждано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широко и дискутирано в общински съвет, в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обществеността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и да има дебат по него, то това са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капиталовите разходи и съответно</w:t>
      </w:r>
    </w:p>
    <w:p w:rsidR="006E2E6E" w:rsidRDefault="006E2E6E" w:rsidP="006E2E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по-голямата част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от бюджета. Така че аз предлагам,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господин председател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това 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за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седание да бъде закрито, п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оради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тези причини, които изложих, че не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отговаря на Правилника на О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бщинския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съвет, че точките, които са в него,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едната е с отпаднала необходимост,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другата не отговаря на критериите за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такова заседание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И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В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и моля да отмените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това заседание, да отложим точката за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следващата седмица, когато трябва да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мине през комисии.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Тук мисля, че с В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ас имаме единомислие,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че О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бщински съвет не трябва да се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превръща в така някакъв гумен печат. Ние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все пак трябва да спазим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„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буквата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“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на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закона, трябва да спазим да опазим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своето достойнство и това на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институцията и тези неща да ги подлагаме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на съответните процедури и по-важното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защитавайки обществения интерес да има</w:t>
      </w:r>
      <w:r w:rsidRPr="006C17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537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дебат. По този начин </w:t>
      </w:r>
      <w:r w:rsidRPr="003537D4">
        <w:rPr>
          <w:rFonts w:ascii="Times New Roman" w:eastAsia="Calibri" w:hAnsi="Times New Roman" w:cs="Times New Roman"/>
          <w:sz w:val="24"/>
          <w:szCs w:val="24"/>
          <w:lang w:eastAsia="en-US"/>
        </w:rPr>
        <w:t>ние въобще за какво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имаме комисии?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Pr="006C173C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са моите съображения. Благодаря!“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ря ви за бележката, г-н Халилов!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Заседанието е насрочено повторно, както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ие споделихте,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заради наличието на първа точка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дневния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ред.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Това, че на предното заседание е нямало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кворум и не се е състояло,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автоматически не отпада тази точка,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преди да бъде отменена.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предполагам, че нямате съмнение в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нещо, докато вносителят не я оттегли.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9F525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Втората точка, г-н Халилов, тя беше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разгледана в комисии.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Спомняте си, че тази точка беше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оттеглена на последното редовно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заседание. Тя е минала на разглеждане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комисии. Вносителят я изтегли преди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започне самото заседание.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Така че аз държах да бъда изключително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точен в изказа си. Не е така, както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мислите В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ие, че не се налага да влезе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тази сесия. Налага се, г-н Халилов,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простата причина, че тя е минала вече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през комисии,</w:t>
      </w:r>
      <w:r w:rsidR="009F52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разгледана е, 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становища дори по тази точка. Вносителят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 оттегли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на последното заседание и ние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момента я разглеждаме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втори път ще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>опитаме да я разгледаме.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6C17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 ако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имате някакви предложения по самата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точка в самото заседание можете да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дадете.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Сега може би трябва и вносителят да В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даде яснота защо е спешно да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разглеждат да се разгледат предложенията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за капиталовите.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Вие разбира се знаете. Вие сте опитен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съветник, няколко мандата сте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бил 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акъв, но вносителят може да В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каже защо е важно да се разгледа колкото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може по-скоро.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„Благодаря, г-н председател!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казахте и В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ие, точката беше разглеждана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на комисии и аз я оттеглих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поради своите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съображения и беше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вход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ирана</w:t>
      </w:r>
      <w:proofErr w:type="spellEnd"/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като точка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извънредна сесия. Това се налага основно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заради кредитите, които погасяваме 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„Ф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лаг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колкото е възможно по-бързо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да ги вземем тези средства, защото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момента имаме така леко задъхване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заплащането на тези кредити. Освен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кредитите, разбира се, изключително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важни са и всички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обекти, които са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тази капитал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ва субсидия. Средствата може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да се искат след като бъдат гласувани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 като О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 съвет вземе такова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решение. Това са моите съображения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затова съм я предложил като извънредна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74F2">
        <w:rPr>
          <w:rFonts w:ascii="Times New Roman" w:eastAsia="Calibri" w:hAnsi="Times New Roman" w:cs="Times New Roman"/>
          <w:sz w:val="24"/>
          <w:szCs w:val="24"/>
          <w:lang w:eastAsia="en-US"/>
        </w:rPr>
        <w:t>точка.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8919E3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г-н Кмете!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изяснихме фактическата ситуация,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подлагам на гласуване с вдигане на ръка,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така както вече стана ясно, че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вносителят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оттегля първа точка. П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редлагам да гласуваме с отпадналата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първа точка.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да подложим на гласуване с вдигане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ръка, който е съгласен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предложения дневен ред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да бъде отменена, както каза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Ха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лилов, сесията. Моля да гласува!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Костадинова: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„Извинявам се, не чух? Не чух какво гласуваме?“ </w:t>
      </w:r>
    </w:p>
    <w:p w:rsidR="006E2E6E" w:rsidRPr="008919E3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„П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редложението на г-н Халилов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Прегласуваме: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Който е съгласен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на г-н Халилов да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отмени сесията с вдигане на ръка. Който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 за, моля да гласува!</w:t>
      </w:r>
    </w:p>
    <w:p w:rsidR="006E2E6E" w:rsidRPr="00BE0DC6" w:rsidRDefault="006E2E6E" w:rsidP="006E2E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6E2E6E" w:rsidRPr="00E74DD1" w:rsidRDefault="006E2E6E" w:rsidP="006E2E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Гласували: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8</w:t>
      </w:r>
    </w:p>
    <w:p w:rsidR="006E2E6E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0</w:t>
      </w:r>
    </w:p>
    <w:p w:rsidR="00B537FD" w:rsidRPr="00E74DD1" w:rsidRDefault="00B537FD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2E6E" w:rsidRDefault="006E2E6E" w:rsidP="006E2E6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що не излезе на сметката.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Г-жо Костадинова, В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ие как гласувахте?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 отговори без да е включила микрофона си и не се чува.</w:t>
      </w:r>
    </w:p>
    <w:p w:rsidR="006E2E6E" w:rsidRPr="00C55B10" w:rsidRDefault="006E2E6E" w:rsidP="006E2E6E">
      <w:pPr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Значи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осем.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Осем.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-жа Костади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</w:t>
      </w:r>
      <w:r w:rsidRPr="008919E3">
        <w:rPr>
          <w:rFonts w:ascii="Times New Roman" w:eastAsia="Calibri" w:hAnsi="Times New Roman" w:cs="Times New Roman"/>
          <w:sz w:val="24"/>
          <w:szCs w:val="24"/>
          <w:lang w:eastAsia="en-US"/>
        </w:rPr>
        <w:t>ва. Да. Заповядайте,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Халилов!</w:t>
      </w:r>
    </w:p>
    <w:p w:rsidR="006E2E6E" w:rsidRPr="00C55B1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Г-н Халилов: „Обяснение на отрицателен.“ </w:t>
      </w:r>
    </w:p>
    <w:p w:rsidR="006E2E6E" w:rsidRPr="00C55B1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„Благодаря! Да, заповядайте!“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сега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гласувах по този начин, защото…</w:t>
      </w:r>
    </w:p>
    <w:p w:rsidR="006E2E6E" w:rsidRPr="00C55B1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„В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ашият вот е положителен, г-н Халилов.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C55B10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„Уф, извинявам се!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Добре, но точно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 благодаря за забележката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 П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рав сте. По принцип да изразя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следващата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C55B1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„С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амо ако може така.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C55B1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„Ще бъда кратък. И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ма съществени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разлики в предложената таблица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капиталови разходи между миналия път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сега. Затова беше идеята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обсъдени, да бъдат включени други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така. Това беше. Благодаря Ви! Бях к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ратък.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C55B1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„Благодаря! Да, г-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н Михтарски.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Обяснение на различен.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Уважаеми господин председател, уважаеми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Кулевски, колеги и гости!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Първо използвам възможността, колеги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гости, да В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и 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еститя предстоящия 24 май - Ден българската азбука, п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росвета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култура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славянската книжовност!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Това е един празник, който е триумф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духа, на светлината и на българското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слово. За съжаление в неговото навечерие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Общински съвет - Ру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дозем ще се занимава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B10">
        <w:rPr>
          <w:rFonts w:ascii="Times New Roman" w:eastAsia="Calibri" w:hAnsi="Times New Roman" w:cs="Times New Roman"/>
          <w:sz w:val="24"/>
          <w:szCs w:val="24"/>
          <w:lang w:eastAsia="en-US"/>
        </w:rPr>
        <w:t>единствено и само с въпроси, свързани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пари. За съжаление общество, в което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общество, което е допуснало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сребролюбците да го управляват, не 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очаква, за съжаление никакво светло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бъдеще. Общество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, в което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решенията се вземат на едно селско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барбекю, а не след обстоен анализ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потребностите на хората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л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ично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смятам, че е обречено на нищета.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561CCD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„Г-н Михтарски, ще Ви помоля!“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Да. И сега по същество, 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„К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олеги,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про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цедура по гласуване на дневен 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сме. Само затова В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и обръщам внимание.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Моля Ви, не злоупотребявате!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„В тази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връзка,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глас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увах въздържал се, защото смятам,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така предложените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така предложеният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роект на решение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е плод на някакъв задълбочен анализ, 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плод на въображението на определен кръг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лица, които най-вероятно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имат свои мотиви, но мотивите не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изложени пред всички представители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Общинския съвет. Благодаря!“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Ви!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Колеги, в режим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 отново на дневния ред сме.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Който е съгласен с така предложения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дневен ред с точка единствена втора,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приемане в план предложение за поименно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CCD">
        <w:rPr>
          <w:rFonts w:ascii="Times New Roman" w:eastAsia="Calibri" w:hAnsi="Times New Roman" w:cs="Times New Roman"/>
          <w:sz w:val="24"/>
          <w:szCs w:val="24"/>
          <w:lang w:eastAsia="en-US"/>
        </w:rPr>
        <w:t>на разпределение капиталови разходи през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2026 г. Моля да гласува с вдигане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ръка!</w:t>
      </w:r>
    </w:p>
    <w:p w:rsidR="006E2E6E" w:rsidRPr="00BE0DC6" w:rsidRDefault="006E2E6E" w:rsidP="006E2E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6E2E6E" w:rsidRPr="00E74DD1" w:rsidRDefault="006E2E6E" w:rsidP="006E2E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Гласували: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0</w:t>
      </w:r>
    </w:p>
    <w:p w:rsidR="006E2E6E" w:rsidRPr="000075FD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E2E6E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Ви!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е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против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Дневният ред е приет. 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 xml:space="preserve">Заседанието протече при следния: 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2E6E" w:rsidRDefault="006E2E6E" w:rsidP="001A240A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4D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 Н Е В Е Н   Р Е Д:</w:t>
      </w:r>
    </w:p>
    <w:p w:rsidR="001A240A" w:rsidRDefault="001A240A" w:rsidP="001A240A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E2E6E" w:rsidRPr="00E74DD1" w:rsidRDefault="006E2E6E" w:rsidP="006E2E6E">
      <w:pPr>
        <w:pStyle w:val="a6"/>
        <w:shd w:val="clear" w:color="auto" w:fill="FFFFFF"/>
        <w:spacing w:before="0" w:beforeAutospacing="0" w:after="0" w:afterAutospacing="0"/>
        <w:textAlignment w:val="top"/>
        <w:rPr>
          <w:color w:val="000000" w:themeColor="text1"/>
        </w:rPr>
      </w:pPr>
      <w:r w:rsidRPr="00E74DD1">
        <w:rPr>
          <w:rStyle w:val="a5"/>
          <w:rFonts w:eastAsiaTheme="majorEastAsia"/>
          <w:color w:val="000000" w:themeColor="text1"/>
        </w:rPr>
        <w:t>1. </w:t>
      </w:r>
      <w:hyperlink r:id="rId8" w:history="1">
        <w:r w:rsidRPr="00E74DD1">
          <w:rPr>
            <w:rStyle w:val="a4"/>
            <w:rFonts w:eastAsia="Arial"/>
            <w:i/>
            <w:iCs/>
            <w:color w:val="000000" w:themeColor="text1"/>
          </w:rPr>
          <w:t>Приемане на План-предложение за поименно разпределение на капиталовите разходи през 2026 г. на Община Рудозем</w:t>
        </w:r>
      </w:hyperlink>
      <w:hyperlink r:id="rId9" w:history="1">
        <w:r w:rsidRPr="00E74DD1">
          <w:rPr>
            <w:rStyle w:val="a4"/>
            <w:rFonts w:eastAsia="Arial"/>
            <w:i/>
            <w:iCs/>
            <w:color w:val="000000" w:themeColor="text1"/>
          </w:rPr>
          <w:t>/вх. №81 /18.05.2026 г./</w:t>
        </w:r>
      </w:hyperlink>
      <w:r w:rsidRPr="00E74DD1">
        <w:rPr>
          <w:i/>
          <w:iCs/>
          <w:color w:val="000000" w:themeColor="text1"/>
        </w:rPr>
        <w:br/>
      </w:r>
      <w:r w:rsidRPr="00E74DD1">
        <w:rPr>
          <w:rStyle w:val="a5"/>
          <w:rFonts w:eastAsiaTheme="majorEastAsia"/>
          <w:color w:val="000000" w:themeColor="text1"/>
        </w:rPr>
        <w:t>   </w:t>
      </w:r>
      <w:r w:rsidRPr="00E74DD1">
        <w:rPr>
          <w:color w:val="000000" w:themeColor="text1"/>
        </w:rPr>
        <w:t xml:space="preserve"> </w:t>
      </w:r>
    </w:p>
    <w:p w:rsidR="006E2E6E" w:rsidRPr="00E74DD1" w:rsidRDefault="006E2E6E" w:rsidP="006E2E6E">
      <w:pPr>
        <w:pStyle w:val="a6"/>
        <w:shd w:val="clear" w:color="auto" w:fill="FFFFFF"/>
        <w:spacing w:before="0" w:beforeAutospacing="0" w:after="0" w:afterAutospacing="0"/>
        <w:textAlignment w:val="top"/>
        <w:rPr>
          <w:color w:val="000000"/>
        </w:rPr>
      </w:pPr>
      <w:r w:rsidRPr="00E74DD1">
        <w:rPr>
          <w:rStyle w:val="a5"/>
          <w:rFonts w:eastAsiaTheme="majorEastAsia"/>
          <w:color w:val="000000"/>
        </w:rPr>
        <w:t> </w:t>
      </w:r>
    </w:p>
    <w:p w:rsidR="006E2E6E" w:rsidRPr="00E74DD1" w:rsidRDefault="006E2E6E" w:rsidP="006E2E6E">
      <w:pPr>
        <w:shd w:val="clear" w:color="auto" w:fill="FFFFFF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74DD1">
        <w:rPr>
          <w:rStyle w:val="a5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74DD1">
        <w:rPr>
          <w:rStyle w:val="a5"/>
          <w:rFonts w:ascii="Times New Roman" w:hAnsi="Times New Roman" w:cs="Times New Roman"/>
          <w:color w:val="000000"/>
          <w:sz w:val="24"/>
          <w:szCs w:val="24"/>
        </w:rPr>
        <w:t>Докл</w:t>
      </w:r>
      <w:proofErr w:type="spellEnd"/>
      <w:r w:rsidRPr="00E74DD1">
        <w:rPr>
          <w:rStyle w:val="a5"/>
          <w:rFonts w:ascii="Times New Roman" w:hAnsi="Times New Roman" w:cs="Times New Roman"/>
          <w:color w:val="000000"/>
          <w:sz w:val="24"/>
          <w:szCs w:val="24"/>
        </w:rPr>
        <w:t>.: Кмет на Община Рудозем</w:t>
      </w:r>
      <w:r w:rsidRPr="00E74DD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:rsidR="006E2E6E" w:rsidRPr="000075FD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към дебати.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преди да преминем към дебати,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гласуваме и участие на гости. Моля,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който е съгласен да участват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заседанието. С вдигане на ръка отново.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Ви!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Против няма. Въздържали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 – няма! Единодушно единадесет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E2E6E" w:rsidRPr="00BE0DC6" w:rsidRDefault="006E2E6E" w:rsidP="006E2E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6E2E6E" w:rsidRPr="00E74DD1" w:rsidRDefault="006E2E6E" w:rsidP="006E2E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Гласували: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0</w:t>
      </w:r>
    </w:p>
    <w:p w:rsidR="006E2E6E" w:rsidRPr="000075FD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E2E6E" w:rsidRPr="000075FD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 към дебати по приемане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план предложение за поименното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разпределение капиталовите разходи.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Имате думата, колеги, както казах,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 беше разгледана в комисиите,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но след това тя претърпя промени самата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първо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искам да дам думата на вносителя да даде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разяснение какво е променено, защо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променено, как е променено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6E2E6E" w:rsidRPr="00430F56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„Благодаря, г-н председател! Общински съветници! Д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окладната претърпя определение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кор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екции, като те са съобразени с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включително с докладни, направени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общински съветници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разбира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75FD">
        <w:rPr>
          <w:rFonts w:ascii="Times New Roman" w:eastAsia="Calibri" w:hAnsi="Times New Roman" w:cs="Times New Roman"/>
          <w:sz w:val="24"/>
          <w:szCs w:val="24"/>
          <w:lang w:eastAsia="en-US"/>
        </w:rPr>
        <w:t>обекти, които и аз съм преценил, че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полезни и би било добре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направени през тази година.</w:t>
      </w:r>
    </w:p>
    <w:p w:rsidR="006E2E6E" w:rsidRPr="00430F56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Промените са основно отпадането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основния ремонт на покрива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СБР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Родопи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на така наречената болница, които бяха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размер на €175 000, като средствата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заложени за основен ремонт на улица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Георги Бенковски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а €51 000.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Само да погледна. Инженеринг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строителен надзор на между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блокове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пространства ул.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Хан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спару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х“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, където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7C63">
        <w:rPr>
          <w:rFonts w:ascii="Times New Roman" w:eastAsia="Calibri" w:hAnsi="Times New Roman" w:cs="Times New Roman"/>
          <w:sz w:val="24"/>
          <w:szCs w:val="24"/>
          <w:lang w:eastAsia="en-US"/>
        </w:rPr>
        <w:t>заложени €12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200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И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едно проектиране на една укрепителна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стена на ул.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Васил Левски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,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допълнително са включени и средства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строителен надзор и авторски надзор.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Това са промените, които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съм направил също. А, да, пропускам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основен ремонт на междублоково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пространство, ул.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„Атанас Бу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ров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, блок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5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. Това също е една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промените, които са направени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докладната. Смятам, че те са съобразени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изцяло с нуждите на гражданите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жителите на община Ру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дозем.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н кмете.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хтарски, заповядайте!</w:t>
      </w:r>
    </w:p>
    <w:p w:rsidR="006E2E6E" w:rsidRPr="003C06DA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„Г-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председател, уважаеми колеги и гости,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0F56">
        <w:rPr>
          <w:rFonts w:ascii="Times New Roman" w:eastAsia="Calibri" w:hAnsi="Times New Roman" w:cs="Times New Roman"/>
          <w:sz w:val="24"/>
          <w:szCs w:val="24"/>
          <w:lang w:eastAsia="en-US"/>
        </w:rPr>
        <w:t>правя следното процедурно предложение,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тъй като още на 12 май съм </w:t>
      </w:r>
      <w:proofErr w:type="spellStart"/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входирал</w:t>
      </w:r>
      <w:proofErr w:type="spellEnd"/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предложения, адресирани към О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съвет Рудоз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ем, които не са достигнали до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някои от общинските съветници. Моля,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господин председател, В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ие да обявите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почивка, в която съответно моите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ения да бъдат предоставени на тези общински съветници!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Моля също така,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ако има други докладни от други общински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съветници, които са адресирани до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членове на общинския съвет, също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бъдат предоставени на тези лица, които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са ги получили!“</w:t>
      </w:r>
    </w:p>
    <w:p w:rsidR="006E2E6E" w:rsidRPr="003C06DA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Колко минути почивка?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3C06DA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Пе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минути.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Пет минути почивка, колеги.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3C06DA" w:rsidRDefault="006E2E6E" w:rsidP="006E2E6E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435E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--------------------------------- 5 минути почивка--------------------------------------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продължаваме заседанието.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Михтарски, предложенията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раздадени на всички колеги.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Имате думата.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Да, дадох Ви думата! Г-н Халилов, Вие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ли първо?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„Първо аз ще я взема!“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Добре, заповядайте,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Халилов!“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А искам само да попитам, само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това предложение ли е постъпило писмено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В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ас, господин председателю,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промяна в за включване на обекти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капиталовата програма на г-н Михтарски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или има и други, които не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достигнали?</w:t>
      </w:r>
    </w:p>
    <w:p w:rsidR="006E2E6E" w:rsidRPr="003C06DA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„Предложенията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, които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адресирани до кмета, са В</w:t>
      </w:r>
      <w:r w:rsidRPr="003C06DA">
        <w:rPr>
          <w:rFonts w:ascii="Times New Roman" w:eastAsia="Calibri" w:hAnsi="Times New Roman" w:cs="Times New Roman"/>
          <w:sz w:val="24"/>
          <w:szCs w:val="24"/>
          <w:lang w:eastAsia="en-US"/>
        </w:rPr>
        <w:t>и раздадени.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„Значи, че е само това. Да разбирам?...“</w:t>
      </w:r>
    </w:p>
    <w:p w:rsidR="006E2E6E" w:rsidRPr="004A1E75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Тези, които са тези, които са чрез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Общински съвет – са Ви раздадени.“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„Б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лагодаря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!“</w:t>
      </w:r>
    </w:p>
    <w:p w:rsidR="006E2E6E" w:rsidRPr="004A1E75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Михтарски, аз ли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разбрах или В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ие искахте предложенията,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които са адресирани до кмета и съответно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О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бщинския съвет?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4A1E75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„Да, уважаеми г-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 Т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ъй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като от изказването на г-н Кулевски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останах с убеждението, че има няколко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такива предложения и дори някои са взети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под внимание, предположих,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предложенията са повече от едно и хубаво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 ние да сме запознати. Я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вно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фактическата обстановка с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тава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ясно, че пис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мен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ото предложение е само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едно. Явно от така предложената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капиталова програма - т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о не е взето под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внимание. Взето е някакво друго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предложение, може би дадено устно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някаква друга неформална среда.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Благодаря!“</w:t>
      </w:r>
    </w:p>
    <w:p w:rsidR="006E2E6E" w:rsidRPr="004A1E75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г-н Михтарски! П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редложение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може да има много до кмета, но това,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което В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ие пожелах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бъде раздадено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предложението, което е обект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разглеждане и от О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бщинския съвет,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раздадено.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Да!“</w:t>
      </w:r>
    </w:p>
    <w:p w:rsidR="006E2E6E" w:rsidRPr="003B6E56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„Ако позволите, г</w:t>
      </w:r>
      <w:r w:rsidRPr="004A1E7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председател? Уважаеми г-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н Кулевски, колеги, ще</w:t>
      </w:r>
    </w:p>
    <w:p w:rsidR="006E2E6E" w:rsidRDefault="006E2E6E" w:rsidP="006E2E6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направя няколко предложения.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Първото 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предложение е процедурно. Моля В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господин председател, да подложите,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тоест гласуването на списъка с обектите,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които са включени в Капиталовата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Община Рудозем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2026 година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гласувано поотделно за всеки един обект.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Защо? Защото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голяма част от общинските съветници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изпаднат в състояние на тежък конфликт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на интереси за някои от обектите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хубаво е, за да не получават последващо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санкции, те да имат право да съответно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да си направят отвод по съответното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другите ми предложения, 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ще бъдат по същество. Ако позволите сега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да ги из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ложа?“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„Да!“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„Т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ъй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моите предложения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са взети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 внимание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а аз ще ги номерирам по следния начин.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Първо ще направя едно въведение. Това,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което наблюдавам като разлика между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предложенията за обектите, включени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поименното разпределение на капиталовите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разходи, които което ни беше предложено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по-миналата сесия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входирани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№ 46 от 17.04.2026 г. Об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ектите, които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включени в този списък с източник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финансиране собствени средства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3B6E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 само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размер на €155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761.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Pr="00F862F1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Изведнъж в новата капиталова програма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2026 с входящ №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81 от 18 май,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незнайно как тези средства нараснаха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€209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557.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Това е една разлика от €53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796,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което за мен е сигнал, че някъде 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планирани буфери, които се смятат да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използват по някакъв друг начин.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В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връзка аз правя следно следното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В К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апиталовата програма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първо предложение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да 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ъде направена следната корекция: Обект П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роек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тно-про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учвателни работи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укрепване на стена на ул. „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Васил Левски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 под Б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лок 11. Средствата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коригирани от €15 000 на €5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000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капиталната субсидия. О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статък 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000. Само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сравнение подобна дейност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Сопо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та</w:t>
      </w:r>
      <w:proofErr w:type="spellEnd"/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предвидени €4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000.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за обект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роектнопроучвателни</w:t>
      </w:r>
      <w:proofErr w:type="spellEnd"/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строително-монтажни работи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хранилища в община Ру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доз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ем.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Предполагам, че това е някакво ново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газохранилище, а не е това, което би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трябвало вече да е изпълнено в размер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€14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936, 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€14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936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собствени средства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отпаднат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средствата за обект подпорна стена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укрепване на К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вартал 17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ело Бяла река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в размер на €5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180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от собствени средства да отпаднат.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га да дам своите мотиви, да не В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отегчав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ам и тези средства в размер общо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€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000 от капиталната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убсидия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116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от собствени средства или общо 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016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F862F1">
        <w:rPr>
          <w:rFonts w:ascii="Times New Roman" w:eastAsia="Calibri" w:hAnsi="Times New Roman" w:cs="Times New Roman"/>
          <w:sz w:val="24"/>
          <w:szCs w:val="24"/>
          <w:lang w:eastAsia="en-US"/>
        </w:rPr>
        <w:t>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30116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изразходвани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за финансиране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на обект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П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оставяне на осветление,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мантинели</w:t>
      </w:r>
      <w:proofErr w:type="spellEnd"/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парапе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ти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асфалтиране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част от ул. „Просвета“ село Чепи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нци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към Средно училище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Христо Ботев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. Смятам,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че това е един първостепенен обект,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който ние го отлагаме много време 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навечерието на този празник би трябвало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все пак ние да направим един жест 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просветна институция.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Второто 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предложение, средствата за обект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проектно-проучвателни работи на мост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село Бяла река в размер на 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000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собствени средства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бъдат определени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обект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-П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роектно-проучвателни работи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строителни монтажни работи за подпорна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6F45">
        <w:rPr>
          <w:rFonts w:ascii="Times New Roman" w:eastAsia="Calibri" w:hAnsi="Times New Roman" w:cs="Times New Roman"/>
          <w:sz w:val="24"/>
          <w:szCs w:val="24"/>
          <w:lang w:eastAsia="en-US"/>
        </w:rPr>
        <w:t>стена за укрепване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град Рудозем ул. „Хан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Аспарух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“1, С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редно училище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„Св. Св.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Кирил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Методий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. Смятам, че този обект също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първостепенен. тази стена, защото 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сме гласували едни средства за едно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газохранилище, което вече би трябвало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е приключено, завършено, пък ние имаме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там и едни гласувания, а не може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създадем предпоставки този обект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завършен. </w:t>
      </w:r>
    </w:p>
    <w:p w:rsidR="006E2E6E" w:rsidRPr="006E2E6E" w:rsidRDefault="006E2E6E" w:rsidP="006E2E6E">
      <w:pPr>
        <w:rPr>
          <w:rFonts w:ascii="Times New Roman" w:hAnsi="Times New Roman" w:cs="Times New Roman"/>
          <w:sz w:val="24"/>
          <w:szCs w:val="24"/>
        </w:rPr>
      </w:pPr>
      <w:r w:rsidRPr="006E2E6E">
        <w:rPr>
          <w:rFonts w:ascii="Times New Roman" w:hAnsi="Times New Roman" w:cs="Times New Roman"/>
          <w:sz w:val="24"/>
          <w:szCs w:val="24"/>
        </w:rPr>
        <w:t xml:space="preserve">И следващото ми предложение, средствата за обект инженеринг и строителен надзор на междублоково пространство на ул. „Хан Аспарух“ в размер на €110 000 от капиталната субсидия да бъдат намалени с €20 000, с които ще бъдат с които да бъде финансиран обект </w:t>
      </w:r>
      <w:proofErr w:type="spellStart"/>
      <w:r w:rsidRPr="006E2E6E">
        <w:rPr>
          <w:rFonts w:ascii="Times New Roman" w:hAnsi="Times New Roman" w:cs="Times New Roman"/>
          <w:sz w:val="24"/>
          <w:szCs w:val="24"/>
        </w:rPr>
        <w:t>проучно</w:t>
      </w:r>
      <w:proofErr w:type="spellEnd"/>
      <w:r w:rsidRPr="006E2E6E">
        <w:rPr>
          <w:rFonts w:ascii="Times New Roman" w:hAnsi="Times New Roman" w:cs="Times New Roman"/>
          <w:sz w:val="24"/>
          <w:szCs w:val="24"/>
        </w:rPr>
        <w:t xml:space="preserve"> проучвател… проектно-проучвателни работи и строително-монтажни работи на детска площадка в ул. „Койнарци“. Благодаря Ви!“</w:t>
      </w:r>
    </w:p>
    <w:p w:rsidR="006E2E6E" w:rsidRPr="006E2E6E" w:rsidRDefault="006E2E6E" w:rsidP="006E2E6E">
      <w:pPr>
        <w:rPr>
          <w:rFonts w:ascii="Times New Roman" w:hAnsi="Times New Roman" w:cs="Times New Roman"/>
          <w:sz w:val="24"/>
          <w:szCs w:val="24"/>
        </w:rPr>
      </w:pPr>
      <w:r w:rsidRPr="006E2E6E">
        <w:rPr>
          <w:rFonts w:ascii="Times New Roman" w:hAnsi="Times New Roman" w:cs="Times New Roman"/>
          <w:sz w:val="24"/>
          <w:szCs w:val="24"/>
        </w:rPr>
        <w:t>Инж. Пехливанов: „Благодаря Ви, г-н Михтарски! Г-н кмете, искахте думата?“</w:t>
      </w:r>
    </w:p>
    <w:p w:rsidR="006E2E6E" w:rsidRDefault="006E2E6E" w:rsidP="006E2E6E">
      <w:pPr>
        <w:rPr>
          <w:rFonts w:ascii="Times New Roman" w:hAnsi="Times New Roman" w:cs="Times New Roman"/>
          <w:sz w:val="24"/>
          <w:szCs w:val="24"/>
        </w:rPr>
      </w:pPr>
      <w:r w:rsidRPr="006E2E6E">
        <w:rPr>
          <w:rFonts w:ascii="Times New Roman" w:hAnsi="Times New Roman" w:cs="Times New Roman"/>
          <w:sz w:val="24"/>
          <w:szCs w:val="24"/>
        </w:rPr>
        <w:t>Инж. Кулевски: „Да благодаря, г-н председател! Уважаеми дами и господа общински съветници, аз няма да говоря по всяко едно от предложенията на г-н Михтарски, но аз съм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разгледал В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ашето предложение,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Михтарски, и средствата, които В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сте предложили да бъдат заложени за тези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три обекта.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Първо за детска площадка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ул.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„Кой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нарци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Знаете, че за да влезнат тези средства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първо в капиталната субсидия, трябва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има да бъде или основен ремонт, или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има проект за такова нещо. Първо,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„Кой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нарци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основният проблем е, че няма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място къде да се направи тази детска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площадка. Ако имаше, до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сега щеше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направена.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Второ, пак казвам, че тези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трябва да са и за проектиране,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за строителство, което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ие сте 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написали по принцип, но са крайно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недостатъчни, за да бъде направена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детска площадка.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Поставянето на осветлението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мантинелите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парапет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асфалтиране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част от улица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Просвета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смятам да бъде поставено при приемане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бюджета като текущ ремонт и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направено. Осветлението ще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направено от наши служители. В момента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подготвяме стълбове, така че не смятам,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че това ще е проблем. Имаме разговори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директора на училището относно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парапети и асфалтирането на част от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улица.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 подпорната стена за укрепването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ул.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„Хан Аспарух“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, ние сме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редприели действия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и реално сме подали сигнал до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Междуведомствената комисия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подпомагане при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бедствия, аварии.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Надяваме се, че ще бъде одобрена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стена и да я направим с източник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именно тази комисия.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И отново смятам,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тези средства са крайно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със сигурност няма да стигнат 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проектиране и за строителство на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стена. </w:t>
      </w:r>
      <w:r w:rsidRPr="00B07A94">
        <w:rPr>
          <w:rFonts w:ascii="Times New Roman" w:eastAsia="Calibri" w:hAnsi="Times New Roman" w:cs="Times New Roman"/>
          <w:sz w:val="24"/>
          <w:szCs w:val="24"/>
          <w:lang w:eastAsia="en-US"/>
        </w:rPr>
        <w:t>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9 000 са крайно недостатъчни,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поне смятам аз. Сметките ще ги направи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проектантът и пак казвам, че ще търсим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други източници за финансиране.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343D30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г-н кмете!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Ха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лов.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„Благодаря, г-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н пред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седателю!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А отново се връщам на това, което казах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в началото на сесията, а именно,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капиталовите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разходи са нещо, което трябва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дебатирано и както виждаме, има защо.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А освен това значително увеличение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средствата в собствените средства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капиталовата субсидия, представена 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във втория вариант, аз наистина смятам,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че когато се водим а от публичния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 и от това да бъдем наистина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полза на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общността и на по-голямата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възможно по-голяма част от обществото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жителите на общината, трябва наистина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3D30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направим това.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ругото, което съм притеснен наистина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и не го виждам в тази таблица, това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нещото, което в самото начало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този мандат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бщинския съвет и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изпълнителната власт поставихме нашата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група като основен приоритет, тъй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намерихме по него едно а съгласие във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всички групи в Общинския съвет, както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в а лицето на г-н кмета и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администрацията. А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именно това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изграждането на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съоръжения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намаляване на скоростта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населените места. </w:t>
      </w:r>
    </w:p>
    <w:p w:rsidR="006E2E6E" w:rsidRDefault="006E2E6E" w:rsidP="006E2E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Сега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дебата по какъв начин да бъдат изградени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тези съоръжения, аз съм наясно, че това,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което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говорим за тези легнали полицаи или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наречените легнали полицаи, това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незаконни. В момента обаче има извършени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незаконни действия по тази точка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администрация. Сега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разбирам, че наистина те са в полза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хората, но нека да бъдем, как да кажа,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еднакво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с еднакво отношение към всички. Освен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това, за което говорим, а не е такъв тип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препятствия за ограничаване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скоростта, а са съоръжения, които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съобразени с плътната обстановка.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AED">
        <w:rPr>
          <w:rFonts w:ascii="Times New Roman" w:eastAsia="Calibri" w:hAnsi="Times New Roman" w:cs="Times New Roman"/>
          <w:sz w:val="24"/>
          <w:szCs w:val="24"/>
          <w:lang w:eastAsia="en-US"/>
        </w:rPr>
        <w:t>кмета, предполагам, че е запознат.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лично съм се запознал в детайли и съм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консултирал наредбата за тези изкуствени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препятствия. Ние не говорим за такова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нещо. Ние говорим за части от пътната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републиканската пътна мрежа, които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улици в населените места и са част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населените места и говорим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обезопасяване на критични точки от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инфраструктура. Това нещо е нарича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повдигната пешеходна пътека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. Такива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пешеходни пътеки има изградени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второстепенни, на първостепенни, а да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говорим вече и за третостепенните републикански пътища. Това нещо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попада под за в определението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изкуствено препятствие. Това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съоръжение за безопасно преминаване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пешеходците. Освен това безопасността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хората, децата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е от първостепенно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значение. такова нещо не може и няма как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бъде отхвърлено от П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ътна агенция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от никой друг. Ако се случи такъв казус,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то той би могъл лесно да бъде атакуван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съда. </w:t>
      </w:r>
    </w:p>
    <w:p w:rsidR="006E2E6E" w:rsidRPr="004413C5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Освен това сутринта минавайки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насам, понеже бях сигурен как ще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развитието на тази сесия, на която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бъдем днес, а опитах се да </w:t>
      </w:r>
      <w:proofErr w:type="spellStart"/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погле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опитах се да на няколко критични места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минах. Ами за съжаление по пътя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момента, в който </w:t>
      </w:r>
      <w:proofErr w:type="spellStart"/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>излезнем</w:t>
      </w:r>
      <w:proofErr w:type="spellEnd"/>
      <w:r w:rsidRPr="001D3A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извън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рамките на населеното място междуселищната пътна мрежа, знаците са много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добре наредени. Поставени са кръстовища,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на скорост, ограничения и така нататък.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За съжаление в рамките на населените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места, ще дам само един пример.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От Войкова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лъка до П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. Нямаме пешеходни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пътеки, нямаме знаци за такива, нямаме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знаци за ограничения на скоростта. Във</w:t>
      </w:r>
    </w:p>
    <w:p w:rsidR="006E2E6E" w:rsidRDefault="006E2E6E" w:rsidP="006E2E6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Войко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лъка няма знаци за кръстовища.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Въобще, ако един а човек, шофьор, който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не познава населеното място, реши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премине през него, то той може да 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премине абсолютно с каквато скоро 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поиска, нали. Да, до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йде да кажем до 50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км/ч, но на тези критични точки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скорост е а много висока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Също н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ямаме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такива обезопасявания. А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има много какво да се направи. А точно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тази точка няма нищо.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това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идеята ми беше да бъде изтеглена а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ва субсидия. Знаете, че аз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предишните мандати съм бил много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по-критичен и така, но в крайна сметка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нито аз, нито г-н кмета, всички 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не се конфронтираме, а напротив, искам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да дебатираме и да направим по такъв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начин тази капиталова субсидия,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3C5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аксимално да бъде съобразена с у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словията в момента.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Далеч съм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мисълта, че с една капиталова субсидия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ние ще решим всичките проблеми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общината. Също така имаме във Войко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лъка отправено питане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ъм мен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съветник за улицата, която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която сте уведомил жителите на нея,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има изготвен проект, но за поредна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година тя не влиза в капиталовата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субсидия.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Сега, ако начинът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въздействие и за включване на обекти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капиталовата субсидия е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лице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лице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начин и присъствие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обществеността, на сесиите, разбира се,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това нещо може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есно да бъде въведено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като практика, но смятам, че не трябва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да се постъпва по този начин. 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превантивно да ги да действаме по този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път.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Затова беше идеята ми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изтеглена тази точка, да бъде,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как да кажа, капиталовата субсидия,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коригирана по начин максимално отговарящ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на интересите на обществото и тогава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бъде внесена и да има някакъв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консенсус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нея.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Второто,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а третото фактически, което искам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кажа като забележка, а сега всъщност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точно забележка, а по-скоро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уточнение, защото им исках така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получа по-подробна информация, но тъй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като явно комисиите няма да може да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използваме за тази цел, ще трябва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ползваме това време тука, колкото и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превишаваме по правилник, а за спирките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на които предстои да бъдат изградени.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Сега във Войко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лъка имаме една спирка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долната махала, която така поне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разбрах, че тя ще бъде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ремонтирана.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Нейното състояние не е чак толкова лошо,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обаче по-скоро проблемът на същата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спирка е, че отсрещната страна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направление Елховец там няма нито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никаква спирка. Там деца чакат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училище, хора чакат между градския между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селищния транспорт и така нататък. и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налага да използват старата спирка 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момента, в който спре автобуса, ако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спре, защото понякога докато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придвижат, те или трябва да пресекат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пред него или да му махат, ако 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автомобили. Абе, въобще не е начинът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това за чакане на автобус. А и ако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случайно пък метеорологичните условия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лоши, както са в тези дни, тези хора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принудени да стоят на дъжда. Така че 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много неща, които ние трябва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коригираме, защото има възможност те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бъдат </w:t>
      </w:r>
      <w:proofErr w:type="spellStart"/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откоригирани</w:t>
      </w:r>
      <w:proofErr w:type="spellEnd"/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но не се случва. Затова беше идеята 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бъде изтеглена. </w:t>
      </w:r>
    </w:p>
    <w:p w:rsidR="006E2E6E" w:rsidRPr="00754379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BA6EA6">
        <w:rPr>
          <w:rFonts w:ascii="Times New Roman" w:eastAsia="Calibri" w:hAnsi="Times New Roman" w:cs="Times New Roman"/>
          <w:sz w:val="24"/>
          <w:szCs w:val="24"/>
          <w:lang w:eastAsia="en-US"/>
        </w:rPr>
        <w:t>аистина много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горещо подкрепям предложението на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 да гласуваме параграф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параграф в такъв случай, за да може поне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някаква степен да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изразим своята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воля и с това, което ние представляваме,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защото ние тук не сме само по собствена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воля, а представляваме хора и чрез нас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хората се опитват да достигнат до а как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да кажа тези придобивки, на които им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полагат.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А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в тази капиталова субсидия много така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радвам, че обектът за тези хора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включен, но има много други неща, които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трябва да ги дебатираме и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решени по някакъв начин. Благодаря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 Ви, г-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председателю,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ми давахте повече време да изложа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становище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„Благодаря Ви, колеги! Разбира се, че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трябва да спазваме правилника,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тогава, когато се касае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живота,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здравето на жителите на общината,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колкото време е необходимо, толкова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отделим. А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сега, г-жо Костадинова,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извинявам се, само една </w:t>
      </w:r>
      <w:proofErr w:type="spellStart"/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вметка</w:t>
      </w:r>
      <w:proofErr w:type="spellEnd"/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искам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направя, преди да Ви дам думата! </w:t>
      </w:r>
    </w:p>
    <w:p w:rsidR="006E2E6E" w:rsidRPr="00795856" w:rsidRDefault="006E2E6E" w:rsidP="006E3E7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онеже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тука имаше доста пре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дло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жения от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4379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Михтарски, след това от г-н Халилов.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си позволя само да направя тази </w:t>
      </w:r>
      <w:proofErr w:type="spellStart"/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вметка</w:t>
      </w:r>
      <w:proofErr w:type="spellEnd"/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А по предложенията на г-н Михтарски,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понеже той настояваше, нали,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бъде подложено на гласуване параграф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параграф да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бъдат изчитани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гласувани всички предложения. </w:t>
      </w:r>
      <w:r w:rsidR="006E3E78">
        <w:rPr>
          <w:rFonts w:ascii="Times New Roman" w:eastAsia="Calibri" w:hAnsi="Times New Roman" w:cs="Times New Roman"/>
          <w:sz w:val="24"/>
          <w:szCs w:val="24"/>
          <w:lang w:eastAsia="en-US"/>
        </w:rPr>
        <w:t>Ам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и,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Михтарски, аз от това, което каза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мета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на общината, разбирам, че по първата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точка, която В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ашето първо предложение,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което е именно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детската площадка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Койнарци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обективно не може да бъде реализирано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този етап по при по простата причина,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няма общински терен, на който може да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 това нещо. Второто ѝ предложение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поставяне осветление </w:t>
      </w:r>
      <w:proofErr w:type="spellStart"/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мантинели</w:t>
      </w:r>
      <w:proofErr w:type="spellEnd"/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, парапети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и асфа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лтиране част от ул. „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Просвета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.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разбирам от кмета, че той поема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ангажимент да го направи през бюджета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капитал, 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текущите ремонти.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А третата, която е ППР и СМР на подпорна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стена за укрепване, В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ие сте възложили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вече проектиране, така ли?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795856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„Да!“</w:t>
      </w:r>
    </w:p>
    <w:p w:rsidR="006E2E6E" w:rsidRPr="00795856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 Ще се кандидатства по бедствията?“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„Точно така!“</w:t>
      </w:r>
    </w:p>
    <w:p w:rsidR="006E2E6E" w:rsidRPr="00795856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Инж. Пехливанов: „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Ами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бих се радвал, г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-н Михтарски, ако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удовлетворява Вашите очаквания!?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795856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„А, уважаеми господин…“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 П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рос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то искам да бъдем по-оперативни! Извинявам се!“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„С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ъвсем накратко.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Аз съм такава възраст, която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думи не вярвам! З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ащото миналата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година ние сме водили подобен дебат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точка две, да кажем. Средства бяха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осигурени. за сметка на едно друго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училище и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това, което наблюдавахме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рамките на повече от 12 месеца, нищо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се случи. Сега пак ще обещаваме, че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 случат </w:t>
      </w:r>
      <w:r w:rsidR="006E3E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неща, които може би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останат за догодина, но някоя му стигнат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парите и децата ще продължат да минават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през един </w:t>
      </w:r>
      <w:proofErr w:type="spellStart"/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необ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езо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пасен</w:t>
      </w:r>
      <w:proofErr w:type="spellEnd"/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участък и това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години наред.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Не мога да се съглася, че това не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обект от първостепенно значение, защото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най-важната за нас това са децата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възрастните хора. Ако не се грижим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тях, ние как да кажа, сме хора без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сърца. </w:t>
      </w:r>
    </w:p>
    <w:p w:rsidR="006E2E6E" w:rsidRPr="001969AB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 това, което се случва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Койнарци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“, лично съм влезнал в К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адастъра,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проверил съм обект по обект. Има места,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3E78">
        <w:rPr>
          <w:rFonts w:ascii="Times New Roman" w:eastAsia="Calibri" w:hAnsi="Times New Roman" w:cs="Times New Roman"/>
          <w:sz w:val="24"/>
          <w:szCs w:val="24"/>
          <w:lang w:eastAsia="en-US"/>
        </w:rPr>
        <w:t>които са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общинска собственост,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явно тези места са в противоречие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интересите на някои приближени власти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имащи и там за поредна година няма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5856">
        <w:rPr>
          <w:rFonts w:ascii="Times New Roman" w:eastAsia="Calibri" w:hAnsi="Times New Roman" w:cs="Times New Roman"/>
          <w:sz w:val="24"/>
          <w:szCs w:val="24"/>
          <w:lang w:eastAsia="en-US"/>
        </w:rPr>
        <w:t>има такава детска площадка. А това е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едно от населените места в общината,</w:t>
      </w:r>
    </w:p>
    <w:p w:rsidR="006E2E6E" w:rsidRDefault="006E2E6E" w:rsidP="006E2E6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които броят на децата е доста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така висок.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 подпорната среда,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стена в гимназията, когато някой иска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свърши нещо, той ще го свърши при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всякакви препятствия, които съответно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изпита. Ако нямаме средства за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стена, ние може да я възстановим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начин, по който тя е изглеждала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досега, защото строителните материали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там. Технологията, която са използвали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преди, може да я използваме и в момента,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без да са необходими каквито и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строителни книжа. Ще ни трябват няколко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майстори, които точно за една седмица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стената ще я възстановят. Разбира се,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обратният насип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няма да бъде от земна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маса, която отново може да компрометира стената. Може да я направим от някаква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друга фракция. В противен случай ние сме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обречени да чакаме 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еждуведомствена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комисия да взема решенията кога ще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отпуснати средства. Ми ние като имаме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решения, с които сме осчетоводили може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би едни средства. Сега как ще отчитаме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изпълнение на бюджета за миналата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година? Материалите са там на фирмата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изпълнител. Дори са засипани, мрежите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там, скарите са, почнати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69AB">
        <w:rPr>
          <w:rFonts w:ascii="Times New Roman" w:eastAsia="Calibri" w:hAnsi="Times New Roman" w:cs="Times New Roman"/>
          <w:sz w:val="24"/>
          <w:szCs w:val="24"/>
          <w:lang w:eastAsia="en-US"/>
        </w:rPr>
        <w:t>фундаментите. Трябва да мислим в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посока. И още нещо за средствата. </w:t>
      </w:r>
    </w:p>
    <w:p w:rsidR="006E2E6E" w:rsidRPr="001319C1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Тук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тези хора от село Чепи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нци и искам всички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да ги погледнем в очите и да им кажем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това, което сме им подготвили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изненада.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В новата докладна записка ние сме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увеличили средствата, които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възнамеряваме да изразходваме с €50 000,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но с тези средства сме планирали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направим тяхната улица и е хубаво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 всички да прочетем, че тези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обекти ще се случат само при условие,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бъдат осигурени средства от какво?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продажба на общинско имущество. Ами ако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не ги осигурим тези средства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 И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тяхната улица не от капиталовата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субс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идия, а от собствените средства? Д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не стане декември, януари или следващата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година да сме в същото състояние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положение, да си говорим едни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едни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пож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елания, които не водят доникъде!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така толкова бързо се направи, дори няма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проект, ще бъде на инженеринг, е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улица, в която така едни власти имащи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или едни приближения на тях си купиха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едни така доста на брой гаражи и имоти.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Тази улица да им я направим. Значи дали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те нямат средства, нека правим това,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което е в интерес на цялото общество,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не на група хора.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 Ви!“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г-н Михтарски. Ще В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помоля наистина да спазваме поне някакъв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някаква част от правилника. Г-н кмете,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предполагам, че искате да отговорите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г-н Михтарски,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„Точно така!“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„Н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о иначе аз само 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вметка</w:t>
      </w:r>
      <w:proofErr w:type="spellEnd"/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ще направя, че разликата в сумата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е 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680.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Не знам с какво сравнявате,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Михтарски. После можем да го уточним.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Заповя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дайте,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осподин кмете. След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Костадинова, г-н Малеков, извинявам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се.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Кулевски: „Благодаря, г-н председател!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Михтарски, от това, което чух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подпорната стена за укрепване на улица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„Хан Ас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парух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ако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Вие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наистина за 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седмица можете да я възстановите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стена, аз тука заявявам, че материалите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ще В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и бъдат подсигурени. Намерете двама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майстори за една седмица да я направят,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за да може да я направим тази стена.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смятам, че не може да бъде направена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затова търсим начини за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финансиране през М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еждуведомствената комисия. </w:t>
      </w:r>
    </w:p>
    <w:p w:rsidR="006E2E6E" w:rsidRPr="000F43D0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въпросите на г-н Халилов за </w:t>
      </w:r>
      <w:proofErr w:type="spellStart"/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скорост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ограничителите</w:t>
      </w:r>
      <w:proofErr w:type="spellEnd"/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, знаете много добре,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този дебат сме го водили и миналата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година. Прави сте с това нещо. 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изра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ботихме проекти за тези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скоростн</w:t>
      </w:r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оограничители</w:t>
      </w:r>
      <w:proofErr w:type="spellEnd"/>
      <w:r w:rsidRPr="001319C1">
        <w:rPr>
          <w:rFonts w:ascii="Times New Roman" w:eastAsia="Calibri" w:hAnsi="Times New Roman" w:cs="Times New Roman"/>
          <w:sz w:val="24"/>
          <w:szCs w:val="24"/>
          <w:lang w:eastAsia="en-US"/>
        </w:rPr>
        <w:t>. Отново имаме проблем със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съгласуването, а и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промениха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закона,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който ни дава право да закупим камери,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които камери да следят и за скорост.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Моето лично мнение е, че това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по-добрият вариант, за да предпазим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хората, и децата. И смятам, че това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има по-голям ефект. И затова моето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мнение е, че по-добре да вземем камери,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като ние сме влезнали в разговори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 фирми, получаваме оферти,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като едни от офертите са за цени, които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са ни дали, а други са за ползване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камери. К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ато те да а да получават процент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глобите, които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реално ще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направени. Така че затова няма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предвидени </w:t>
      </w:r>
      <w:proofErr w:type="spellStart"/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скоростноограничители</w:t>
      </w:r>
      <w:proofErr w:type="spellEnd"/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,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Халилов, защото според мене камерите са</w:t>
      </w:r>
    </w:p>
    <w:p w:rsidR="006E2E6E" w:rsidRDefault="006E2E6E" w:rsidP="006E2E6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по-добрия вариант, а и имаме проблем със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съгласуването на тези скоросто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ограничители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бластно пътно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управление, защото променят наредбите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разпоредбите постоянно.</w:t>
      </w:r>
    </w:p>
    <w:p w:rsidR="006E2E6E" w:rsidRPr="000F43D0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относно другия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въ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прос със спирката, отново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трябва да се обърнем към областно пътно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управление. Аз лично не виждам там къде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може да бъде направена спирка. 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пирка може да направим, но къде може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бъде поставена тази спирка? Отново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трябва да се съгласува всичко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О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бластно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пътно управление. Трябва сервитути да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променят. Така че тука не е топката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община Руд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озем. Тези 10 спирки ще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сложим там, където има най-голяма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необходимост и ако там има място и може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да се направи такава спирка и няма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никакъв проблем, няма никакви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предпоставки за някакви пътнотранспортни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роизшествия, ще сложим там спирката.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Каквото е необходимо от нас, от О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бихме го направили.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Благодаря, г-н председател!“</w:t>
      </w:r>
    </w:p>
    <w:p w:rsidR="006E2E6E" w:rsidRPr="000F43D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„Благодаря Ви, г-н Кмете!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Г-жо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Костадинова.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77527B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Костадинова: „Благодаря В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председател! Г-н Куле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вски, колеги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гости!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Аз също поправете ме, ако греша,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когато разглеждахме бюджета за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календарна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одина, един от основните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аргументи за преразпределението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второстепенните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азпоредители беше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точно това, което сега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виждам, че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предложено на ул.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Просвета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Чеп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нци.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Притеснителен е фактът,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тези пари, които бяха преразпределени,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крайна сметка нищо от това, за което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бяха дадени, не се е случило и сега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налага да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>ъде направено предложение,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43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бъде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вкарано в капиталовите разходи. А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ще се въздържа от коментар, но в името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на истина на безопасността на децата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мисля, че това трябва да бъде направено.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словното наклонение, с което се говори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улицата, за стената на „Хан Аспару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защо въобще е стената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„Хан Аспару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“,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става въпрос за стената, която е зад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редно училище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„Св. Св.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Кирил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Методий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 е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много притеснителна лично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мен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Т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ова, че ще се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кандидатства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евентуално някога за някакви пари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бедствия и аварии -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може да се случи,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може да не се случи. Аз настоявам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стена да влезе и да бъде част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апиталовите разходи, които да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гласуваме тази вечер, защото всички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тази зала сме наясно, че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та изчаквайки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това финансиране от Бедствия и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аварии,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реално темата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„Г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азохранилище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, с което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СУ Ру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дозем евентуално от следващата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зима да се отоплява, също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става под въпрос.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А, видях заложеното и аз да кажа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улицата в Махала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proofErr w:type="spellStart"/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Мемиевска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Каква е причината?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Надявам се мога да В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и попитам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промяната и излизането от капиталови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влизането в параграф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собствени средства?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още един въпрос.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за наша огромна радост вече виждам,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започнаха да се откриват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санираните блокове, да се режат ленти.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Аз преди време бях изразила мнение, че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необходимо в на територията на О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бщина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дозем да бъдат</w:t>
      </w:r>
    </w:p>
    <w:p w:rsidR="006E2E6E" w:rsidRPr="0077527B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поставени табла,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които хората да залепват възпоменания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жалейки, а да не се да не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принудени да ги лепят по фасадите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блоковете.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акво се случва и по тази тема?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 Ви!“</w:t>
      </w:r>
    </w:p>
    <w:p w:rsidR="006E2E6E" w:rsidRPr="0077527B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и, г-жо Кост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адинова! Г-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мете.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„Благодаря, г-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н 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редседател!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Уважаеми дами и господа общински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съветници, аз ще започна от стената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ул.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Хан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Аспарух“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срещу училището. 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се разбрахме с г-н Михтарски. Очаквам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от него. Мисля, че ще излезе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най-евтино за Община Ру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дозем да намери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йстори. Аз ще дам материалите и ще 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платя на майсторите, разбира се, за 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седмица да бъде направена. Така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смятам, че това е разумно предложение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аз го подкрепям и срещу моето разбиране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Относно таблата. Да!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Разбрахме се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бъдат направени тези табла и се надявам,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че в рамките на около месец и половина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7B">
        <w:rPr>
          <w:rFonts w:ascii="Times New Roman" w:eastAsia="Calibri" w:hAnsi="Times New Roman" w:cs="Times New Roman"/>
          <w:sz w:val="24"/>
          <w:szCs w:val="24"/>
          <w:lang w:eastAsia="en-US"/>
        </w:rPr>
        <w:t>те ще бъдат направени и поставени.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Pr="00CF25B7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А следващият въпрос относно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парапетите и осветлението в Чепи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нци.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Аз не съм убеден, че тези средства,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които бяха преразпределени, бяха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преразпределени именно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Н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ие имаме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договорка с г-н Трампов - т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ой да поеме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част от труда,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аз да осигуря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материалите, за да бъдат направени тези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парапети. А осветлението, пак казвам, 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е ангажимент на общината. Правим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стълбове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в момента, така че ще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поставени.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CF25B7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Костадинова: „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А, само за 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уплика си позволявам?“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E2E6E" w:rsidRPr="00CF25B7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Приключихте ли? А, извинявам се. Реплика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към кмета ли?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CF25B7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Костадинова: „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Да, реплика към г-н Ку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левски.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Може 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6E2E6E" w:rsidRPr="00CF25B7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 Д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.“</w:t>
      </w:r>
    </w:p>
    <w:p w:rsidR="006E2E6E" w:rsidRPr="00CF25B7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Костадинова: „, Г-н Ку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левски, надявам се, че правейки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тези стълбове ще имате в предвид, че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мост към СУ Ру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дозем също трябва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осветлен!“</w:t>
      </w:r>
    </w:p>
    <w:p w:rsidR="006E2E6E" w:rsidRPr="00CF25B7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 Благодаря Ви! Г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-н Малеков.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Малеков: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Уважаеми господин председател, уважаеми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господин кмете,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важаеми колеги,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общ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ински съветници, уважаеми гости! Б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лагодаря, че стигна думата и до мен,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иначе тука между трима колеги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предава.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Първо ще взема думата по начина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на водене. Като искам да кажа, да,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всичко е важно това нещо, което трябва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да се случи, което трябва да гласуваме,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но чух доста притеснителни неща.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ползвам два пъти думата. Първия в начин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на воден, после по капитал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овата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 спомена, че някои от колегите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могат да имат конфликт на интереси.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Михтарски, ако знаете, че някой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колегите със своето гласуване ще бъде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конфликт на интереси, за мен би било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редно да го кажете, защото вярвам,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никой от колегите не е дошъл тук, за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влиза в някакъв конфликт на интереси.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Другото,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отново ще кажа на г-н Михтарски, тука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виждам хора без сърца или селски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седиянки</w:t>
      </w:r>
      <w:proofErr w:type="spellEnd"/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селяни или както искате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обиждайте колегите, но за мен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недопустимо да по този начин и с такъв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език, особено заместник-директор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училище да говори на колегите 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съветници, нали? И нека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имаме някакво ниво, нека да се държим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малко по-нормално едни с други. 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всички тук сме се събрали да свършим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една работа. Ако имаме в момента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разпределяме 40 милиона, повярвайте, пак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няма да стигнат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Какво означава, колеги, да слагаме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хората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лице в лице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“? Т</w:t>
      </w:r>
      <w:r w:rsidRPr="00CF25B7">
        <w:rPr>
          <w:rFonts w:ascii="Times New Roman" w:eastAsia="Calibri" w:hAnsi="Times New Roman" w:cs="Times New Roman"/>
          <w:sz w:val="24"/>
          <w:szCs w:val="24"/>
          <w:lang w:eastAsia="en-US"/>
        </w:rPr>
        <w:t>ука до хората от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Чепинци да застанат хората от Б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к 11,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хо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рата от Бяла река? И какво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трябва да направят тези хора едни срещу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други? Да се бият ли?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ние сме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събрали тук да се опитаме да решим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максимално много проблеми на нашите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съграждани. Не сме се събрали тук да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поставям в някакви конфликти. На кой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обектът е по-важен? На всеки един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обектът е по-важен. Ако всичките хора,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който има не негов обект, негов проблем,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повярвайте ми,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…“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„Микрофонът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малко по-далече.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 Малеков: „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Повярвайте ми, че всичките хора имат своя интерес и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да се случат нещата. Аз също мисля,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ние тук сме се събрали за това, а не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става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неща, които според мен не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нормално да се случват тука в момента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този дебат. Нека да влезем в същинския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дебат. Както виждате, намират се разумни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 Ви! </w:t>
      </w:r>
    </w:p>
    <w:p w:rsidR="006E2E6E" w:rsidRPr="004F54D4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 г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-н кмет, само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посоча и на г-н Михтарски, и на другите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имаме право на отрицателен вот,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нямаме право на различен вот изказвания.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Имаме право за отрицателен, </w:t>
      </w:r>
      <w:r w:rsidRPr="004F54D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не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положителен вот. Нека все пак и да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придържаме към правилника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Да, няма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правим коментари за колко минути и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нататък, но това е, което исках аз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кажа.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г-н Малеков! А, г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Михтарски, ще В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и дам думата, макар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изчер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пахте времето си, но държа да, да! Държа само да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поясня нещо, за да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остане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обществото в някаква заблуда. П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онеже казвате, че тези хора, които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тук наши гости,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нали първоначалният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вариант е било в целевата капиталова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субсидия. Сега отворих предложението,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първото предложение, което беше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изтеглено от кмета, не от самото начало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тези 120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….“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Михтарски:“ Извинявам се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 Ви прекъсвам!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Аз се изразих много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правилно и в двете ми изказвания откъде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са средствата.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Да. А тези средства са от самото начало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са си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понеже казахте, че евентуално,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ако се реализират продажби и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нататък, което не е така, защото те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си </w:t>
      </w:r>
      <w:proofErr w:type="spellStart"/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целиви</w:t>
      </w:r>
      <w:proofErr w:type="spellEnd"/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средства, които няма да са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прод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ажби и от самото начало е така.“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 пише друго. Сега да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спорим, да цитираме.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Ако трябва!“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Казвам, че от самото начало са там.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казвам нищо различно!“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„Но да продължим изречение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Pr="00C94EE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Ще се изпълнят в случай, че  бъдат реализирани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„Точно така! </w:t>
      </w:r>
      <w:r w:rsidRPr="004F54D4">
        <w:rPr>
          <w:rFonts w:ascii="Times New Roman" w:eastAsia="Calibri" w:hAnsi="Times New Roman" w:cs="Times New Roman"/>
          <w:sz w:val="24"/>
          <w:szCs w:val="24"/>
          <w:lang w:eastAsia="en-US"/>
        </w:rPr>
        <w:t>Разбира се, но по същия начин беше взето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решението и за улицата в Грамаде миналата година и в края на годината. Понеже пак имахме гости тука. Се поздравихме с реализирана улица, макар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че имаше много скептици, които твърдяха,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че 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яма да се случи, включително и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ползвателите на тази улица. Затова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разчетите са направени. Мисля, че това,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което миналата година се случи,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достатъчно добро доказателство за това,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че не само намерения предлагат общинска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администрация и кмета, а и решения. 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А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отношение на по отношение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предложенията, които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дадохте,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станаха твърде много и наистина вече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започваме да губим връзка с първите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предложения, които дадох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те. А, г-жа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Костадинова направи едно предложение,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което се преповтаря с предложение на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Михтарски. А позволете ми да не 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записвам отделно, за да не правим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предложения, предложения, предложения,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ако нямате нещо против?“</w:t>
      </w:r>
    </w:p>
    <w:p w:rsidR="006E2E6E" w:rsidRPr="007B50C0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Г-жа Костадинова: „Нямам нищо против!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Аз задавах въпроси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към г-н Кулевски -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уточняващи 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това, което чета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като предложение.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7B50C0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Бла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годаря! Г-н Михтарски,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знам, че искате реплика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да направите, но г-н Халилов поиска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преди В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ас вдигна ръка, ако нямате нищо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против, да дадем думата първо на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Халилов?“</w:t>
      </w:r>
    </w:p>
    <w:p w:rsidR="006E2E6E" w:rsidRPr="00D37A67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Благ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одаря Ви, г-н председателю!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Радвам се, че тече дебат по темата,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защото е много важно!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Само ще репликирам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г-н кмета,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аз съм съгласен, че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камерите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подходящи средства за ограничаване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скоростта, но на определени места.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местата, които пресичат нашите деца,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които пресичаме ние и така нататък,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трябва да бъдат обезопасени по друг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начин. Със съответната маркировка, ако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щете, знаци, осветяване. В наредбата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посочени изрично какви мерки могат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бъдат взети. А тези повдигнати пешеходни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пътеки не попадат под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знака на съоръжение за ограничаване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скоростта по начин по такъв в този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смисъл, в който В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ие го казвате и бих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казал са доста по-различни от това,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което 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на ул.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Атанас Буров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.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нещо съм съгласен, че подлежи. Не, не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одобрено от П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ътната агенция, но тези,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които пешеходни пътеки по съответния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начин, по който са заложени в с наклони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и така широчина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са допустими и не би трябвало да има.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Моля да ни предоставите, ако имате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писмени възражения от АПИ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съответната институция. Да видим защо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така се получава, след като всички пътни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50C0">
        <w:rPr>
          <w:rFonts w:ascii="Times New Roman" w:eastAsia="Calibri" w:hAnsi="Times New Roman" w:cs="Times New Roman"/>
          <w:sz w:val="24"/>
          <w:szCs w:val="24"/>
          <w:lang w:eastAsia="en-US"/>
        </w:rPr>
        <w:t>експерти, до които съм се допитал,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казват, че това нещо трябва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изградено и може и е допустимо върху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такава пътна мрежа.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Пехливанов:“ Благодаря Ви, г-н Хал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илов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 Г-н Михтарски.“</w:t>
      </w:r>
    </w:p>
    <w:p w:rsidR="006E2E6E" w:rsidRPr="00D37A67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„С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ъвсем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накратко, господин председател, а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ко позволите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ека не бъркаме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съответно длъжностите, които изпълнява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дадено лице. В момента съм тук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качеството си на общински съветник,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което няма никакво отношение 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работата ми в дадена образователна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институция. Моля да не ми бъдат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вкарвани в устата думи, които не съм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изричал, защото такъв запис съществува.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Кой, който желае да си прави такива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интерпретации, нека да не е на мой гръб.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Аз винаги съм се стремил да работя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 на хората и така ще продължа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в бъдеще. Благодаря Ви!“</w:t>
      </w:r>
    </w:p>
    <w:p w:rsidR="006E2E6E" w:rsidRPr="00D37A67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Благодаря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Ви, г-н Михтарски! Г-н кмете.“</w:t>
      </w:r>
    </w:p>
    <w:p w:rsidR="006E2E6E" w:rsidRPr="00FE3214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„Благодаря! Аз само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искам с г-н Халилов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да се обърна към г-н Халилов относно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скоросто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ограничителите</w:t>
      </w:r>
      <w:proofErr w:type="spellEnd"/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. Само да кажа,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че в 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роектите, които сме направили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заедно с експерти, които участваха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комисия специално създадена и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областно пътно управление и от КАТ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Смолян, служители на О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администрация, ще има само един една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две повдигнати пешеходни пътеки. Другото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ще бъде скоросто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ограничители и няма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бъдат пешеходни пътеки. Нормативите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ги позволяват. Мисля, че едната беше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„П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, която беше разрешена, другата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„К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апитан Петко Войвода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. Така по спомен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говоря, но мисля, че са само две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пешеходни пътеки повдигнати, разрешени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</w:t>
      </w:r>
      <w:proofErr w:type="spellStart"/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изпроектирани</w:t>
      </w:r>
      <w:proofErr w:type="spellEnd"/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само две. Останалите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скоростоограничители, които за които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имаме проект. Бяха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входирани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бластно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пътно управление, казаха, че чакат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някакво някаква промяна в наредбата.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да, най-вероятно. Така че имаме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възможност, но аз пак казвам, че тия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камери не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според мене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биха свършили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по-добра работа. Ако искате може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отворим дебата, може да отворим темата,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ако наистина е по-добре скорост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оограничители, но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тези камери едно,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ще има приход в общинска администрация,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което не е най-важното, разбира се,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най-важното е, нали, да има ефект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това нещо, но и там все още нормативно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не са оправени нещата. В момента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предлагат камерите. Пак казах, имаме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 от няколко фирми, различни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 и със закупуване,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създаване под наем, и създаване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получаване на част от глобите в полза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7A67">
        <w:rPr>
          <w:rFonts w:ascii="Times New Roman" w:eastAsia="Calibri" w:hAnsi="Times New Roman" w:cs="Times New Roman"/>
          <w:sz w:val="24"/>
          <w:szCs w:val="24"/>
          <w:lang w:eastAsia="en-US"/>
        </w:rPr>
        <w:t>наемодателите.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Така че може да го коментираме това нещо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и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оето е най-добро за Община Ру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дозем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това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направим.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Благодаря, господин председател!“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н кмете.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Малеков.“</w:t>
      </w:r>
    </w:p>
    <w:p w:rsidR="006E2E6E" w:rsidRPr="00FE3214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Г-н Малеков: „Благодаря Ви, г-н председател!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Тъй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като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деве</w:t>
      </w:r>
      <w:proofErr w:type="spellEnd"/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забравих да спомена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пътната безопасност. Тя наистина е много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важна не само за нас, за всички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общината. Така че тъй или иначе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тема не можем да я изчерпаме за 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сесия. Предлагам, ако желаете, след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приключи сесията, да видим можем ли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направим една специална комисия всички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съветници заедно с ако представители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АПИ, на КАТ, на Пътна полиция,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представители на общината и да видим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какви мерки можем да начертаем заедно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всички, за да направим една такава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наистина добра превенция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пътната безопасност. Благодаря Ви!“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-н Малеков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Колеги,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доста предложения се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оформиха от това,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което г-н Михтарски предложи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отпаднат. Аз се постарах да си отбележа,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предложи да отпаднат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средствата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съфинансиране за подпорна стена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укрепване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вартал 17 в Бяла река €5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180,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нали така, г-н Михтарски?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Това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за строителен надзор.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Така. Това са средства за строителен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надзор казва вносителят.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FE3214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А някъде да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посочено в таблицата като другите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общинските съветници трябва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подведени?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Хубаво е нещата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коректно представени. Затова трябва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има комисии преди заседания, а не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идваме и тук да го обръщаме на 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седянка и на една говорил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ня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FE3214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Строителен надзор. А така. ПР и СМР за изграждане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газохранилището,</w:t>
      </w:r>
      <w:r w:rsidRPr="00B53A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14 936,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които са преходен остатък от миналата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година. Предлагате да отпаднат и да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 завърши газохранилището?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разбирам?“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Предположих, че тъй като миналата година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сме говорили за кое газохранилище, 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случая говорим за газохранилище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Община Ру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дозем, предполагам,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най-вероятно се има предвид изграждане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на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 газохранилище към сграда на О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бщина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бщината.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FE3214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също газохранилище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става въпрос, казва вносителят. Това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преходен остатък, понеже не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реализирано, не е завършено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и предложихте да отпадне инженеринг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строителен надзор на междублоково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пространство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Хан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спарух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, нали така?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€11200.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FE3214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Да бъдат намалени средствата с €20 000.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FE3214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„Да бъдат намалени?“</w:t>
      </w:r>
    </w:p>
    <w:p w:rsidR="006E2E6E" w:rsidRPr="00FE3214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„От 110“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Това означава, че ако бъдат намалени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000, нещо няма да може да се довърши.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Предполагам, че тука е направено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остойностяване?“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Ама че то няма още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проект, няма нищо. Нека да го направят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там, докъдето стигнат парите.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FE3214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кмете, малко яснота да внесете!“</w:t>
      </w:r>
    </w:p>
    <w:p w:rsidR="006E2E6E" w:rsidRPr="00FE3214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Факт е, че няма проект. Този обект този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ще бъде изпълняван на инженеринг,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проектиран, но все пак ние сме направили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предварителни разчети, има направени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количествени сметки и затова тези суми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такива, не са писани на </w:t>
      </w:r>
      <w:proofErr w:type="spellStart"/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изус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proofErr w:type="spellEnd"/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,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напротив, направени са след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анализ на О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администрация,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служителите, които отговарят за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нещо.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FE3214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Казахте още да отпадне ППР на мост село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Бяла река или бъркам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6E2E6E" w:rsidRPr="00FE3214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Точно така.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средствата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EE2E70" w:rsidRDefault="006E2E6E" w:rsidP="006E2E6E">
      <w:pPr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€25 000.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А просто систематизирам в момента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предложенията, които сте направили.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214">
        <w:rPr>
          <w:rFonts w:ascii="Times New Roman" w:eastAsia="Calibri" w:hAnsi="Times New Roman" w:cs="Times New Roman"/>
          <w:sz w:val="24"/>
          <w:szCs w:val="24"/>
          <w:lang w:eastAsia="en-US"/>
        </w:rPr>
        <w:t>Искате едно по едно да ги подложим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гласуване. Така го разбрах, Н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али така?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„На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първото ми предложение беше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процедура.“</w:t>
      </w:r>
    </w:p>
    <w:p w:rsidR="006E2E6E" w:rsidRPr="00EE2E7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„П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отделно!“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Гласуването да бъде извършено поотделно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за всеки обект.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Не само за вашите предложения, 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всичко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6E2E6E" w:rsidRPr="00EE2E7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„За всичко останало.“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Добре. А така.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Записахме си.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Само да не пропусна нещо. Ако нещо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пропускам,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подсещайте ме. А така.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ППР-е за укрепване на стена на ул.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Васил Левски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 под Блок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11. Предложихте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да бъдат намалени от €15 000 на €5000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Михтарски: „А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бсолютно за проектиране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„ППР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укрепване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редпроектно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а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сега имате предвид че с тези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5 000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са за които са заложени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за някоя друга улица нещо такова казахте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нали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6E2E6E" w:rsidRPr="00EE2E70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„С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редства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…“</w:t>
      </w:r>
    </w:p>
    <w:p w:rsidR="006E2E6E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„З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а някаква друга подпорна стена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6E2E6E" w:rsidRPr="00EE2E70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„Т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е да бъдат пренасочени като част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сре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дствата за улица „Просвета“ в Чепи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нци.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EE2E70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Добре. А, а имате ли предложение как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бъде направено за €5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000 проектиране,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а при положение, че би струвало €15 000?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EE2E70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не всичко от улицата, не за всички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елементи на улицата е необходимо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проектиране.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EE2E70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Ние говорим за укрепване на стена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ул.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Васил Левски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Оттам да вземем част от средствата,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които са предвидени за проект.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Не,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е за проектиране.</w:t>
      </w:r>
      <w:r w:rsidRPr="002C0C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000 са предвиди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тези</w:t>
      </w:r>
      <w:r w:rsidRPr="002C0C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000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предвидени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останат само 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000 лв. за проектиране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тази стена.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„Евро“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Останалите 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000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прена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сочени към ул. „Просвета“ в Чепи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ци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Инж. Пехливанов: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А как да направим проектира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не,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направи О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 проект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€5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000, ако той струва €15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000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? Затова и питам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просто разсъждаваме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глас, защото ако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този химикал струва 5 лв., как да 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взема от книжарницата на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колегата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Халилов за 1 лв.?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Тъй като подобно проектиране аз казах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има в село Рибница, 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€4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000.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Предполагам, че и тук би трябвало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„С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ело Рибница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в Спота би трябвало тук.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„Изненадахте ме!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Не, не виждам от началото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на мандата нищо за село Рибница. Бях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приятно изненадан. Заповя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двайте,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господин кмете!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внесете яснота как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стане това.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благодаря, господин председател!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Само да кажа, че да, проектирането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иде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нтични, но подпорната стена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Pr="00EE2E70">
        <w:rPr>
          <w:rFonts w:ascii="Times New Roman" w:eastAsia="Calibri" w:hAnsi="Times New Roman" w:cs="Times New Roman"/>
          <w:sz w:val="24"/>
          <w:szCs w:val="24"/>
          <w:lang w:eastAsia="en-US"/>
        </w:rPr>
        <w:t>пота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е в пъти по-малка от тази, която трябва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се проектира на ул.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Васил Левски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Така че съвсем нормално е да има разлика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и в ценообразуването. Няма как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 проект. Правили са, правили сме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някакви проучвания и това е минимумът.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Вие, разбира се, най-вероятно ще 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поръчка за проектирането, така че цената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може да падне, може да стане и €5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000.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Това ако стане, средствата ще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актуализирани. Знаете, че по К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апиталната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могат да се правят промени до края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годината и не виждам никакъв проблем,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ако останат средства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преразпределени, където решите В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Ако останат средства в този ред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мисли, може ли да предвидим все пак при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техническа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възможност и разбира се, ако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и законът позволява на най-критичните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места и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тези повдигнати пешеходни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пътеки, защото, колеги, ние всички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обединихме наистина от самото начало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около идеята да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осигурим здравето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безопасността на основно на жителите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Община Рудозем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, а и на всички останали,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които се движат по пътищата.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893B95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Разбира се,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 може!“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„А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ктуализация можем да предвидим и такова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нещо.Да</w:t>
      </w:r>
      <w:proofErr w:type="spellEnd"/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, просто така ще ми се нали в дебата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да се родят и добри предложения и те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намерят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решение, разбира се. А добре!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в, В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ие като някакво предложение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ли го оформихте, защото по-скоро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прозвуча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като така становище, изказване?“</w:t>
      </w:r>
    </w:p>
    <w:p w:rsidR="006E2E6E" w:rsidRPr="00E71533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Г-н Халилов: „Благодаря Ви, г-н председател, за това, че ми давате думата!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Аз а оставам на мнението, че точката,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която разглеждаме в момента,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не е много удачно да бъде гласувана, тъй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като ще има прекалено много недостатъци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и е възможно и технически грешки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допуснем и да се стигне дотам, че 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имаме върнато решение или нещо, от което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няма така да се чувстваме удовлетворени,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че сме го приели, нали, да бъда да 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кажа.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има много предложения, които искам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направя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т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ми се щеше да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разгледано на комисия и да бъдем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максимално да постигнем някакъв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консенсус. От самото начало на този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мандат съм подкрепял и бюджет,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капиталови субсидии именно заради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стигането на някакъв минимален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а така консенсус,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но виждам, че това нещо все повече става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някаква химер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893B95">
        <w:rPr>
          <w:rFonts w:ascii="Times New Roman" w:eastAsia="Calibri" w:hAnsi="Times New Roman" w:cs="Times New Roman"/>
          <w:sz w:val="24"/>
          <w:szCs w:val="24"/>
          <w:lang w:eastAsia="en-US"/>
        </w:rPr>
        <w:t>. То изчезва в края.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Предстои ни на есен или към края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годината да приемем последния бюджет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този мандат и на О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бщинския съвет, и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зпълнителната власт. И така, лично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не че така няма да чувствам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удовлетворение от това, че съм бил част</w:t>
      </w:r>
    </w:p>
    <w:p w:rsidR="006E2E6E" w:rsidRPr="00E71533" w:rsidRDefault="006E2E6E" w:rsidP="006E2E6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този О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 съвет, защото толкова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консенсусни неща, по които се случва сме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имали така разбиране и единство, не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получават. И ще си позволя, нали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малко, ако щете и саркастично да 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възприемете, една такава сентенция от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перифразирам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комунистическото ни минало.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Конкурсното начало не означава конкурсен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край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 Т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ова, че включваме нещо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капиталовата субсидия,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то е ясно, че е възможно и е твърде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вероятно да не се получи. В крайна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сметка това нещо, за което говорех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самото начало, три години подред влиза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намираме някакви,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как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кажа, мотиви да бъде елиминирано,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изключено, несвършено и така нататък.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Лично за мен това не е добра атестация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работата на никой. Благодаря!“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г-н Халилов!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Други, колеги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няма?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Ами аз предлагам да подложим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 предложението на г-н Хали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лов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,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Михтарски, да бъдат гласувани параграф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параграф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всички предложения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М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акар 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 аз чух за неслучайно ги пункт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ирах всички конкретни предложения,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които предлагате, г-н Михтарски,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отпаднат или да бъдат редуцирани,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а ак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имаме консенсус за останалите.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Да, заповядайте, г-н Халилов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Халилов: „Благодаря!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не знам как би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възприело, но когато започнем в да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гласуваме точка по точка, тогава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бъдат гласувани корекциите на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Михтарски, за да избегнем в крайна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сметка някакви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така, как да кажа,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неясноти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грешки, които можем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допуснем. Не знам. Г-н Михтарски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по-скоро да отговори дали би приел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този начин.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3F4869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Инж. Пехливанов: „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Първо подлагаме на гласуване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на г-н Михтарски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позиция по позиция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цялата </w:t>
      </w:r>
      <w:proofErr w:type="spellStart"/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табличка</w:t>
      </w:r>
      <w:proofErr w:type="spellEnd"/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Аз лично нямам нищо против и така да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гласуваме, но просто виждам, че имаме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пълно единомислие по почти цялата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таблица, почти всички предложения.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чух да има някой нещо против главниците,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533">
        <w:rPr>
          <w:rFonts w:ascii="Times New Roman" w:eastAsia="Calibri" w:hAnsi="Times New Roman" w:cs="Times New Roman"/>
          <w:sz w:val="24"/>
          <w:szCs w:val="24"/>
          <w:lang w:eastAsia="en-US"/>
        </w:rPr>
        <w:t>спирките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т.н.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и така нататък, но няма проблем. Можем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едно по едно да ги гласуваме.</w:t>
      </w:r>
    </w:p>
    <w:p w:rsidR="006E2E6E" w:rsidRDefault="006E2E6E" w:rsidP="006E2E6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А така.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С вдигане на ръка предлагам да гласуваме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на г-н Михтарски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да бъдат изброявани всички ред по 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всички позиции, всички предложения.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Който е съгласен с предложението на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да бъдат изброявани ред по ред,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моля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гласува с вдигане на ръка. </w:t>
      </w:r>
    </w:p>
    <w:p w:rsidR="006E2E6E" w:rsidRPr="00BE0DC6" w:rsidRDefault="006E2E6E" w:rsidP="006E2E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Гласували: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4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5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2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4DD1">
        <w:rPr>
          <w:rFonts w:ascii="Times New Roman" w:eastAsia="Calibri" w:hAnsi="Times New Roman" w:cs="Times New Roman"/>
          <w:sz w:val="24"/>
          <w:szCs w:val="24"/>
          <w:lang w:eastAsia="en-US"/>
        </w:rPr>
        <w:t>Бл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агодаря Ви, колеги! Предложението на г-н Михтарски не се приема.</w:t>
      </w:r>
    </w:p>
    <w:p w:rsidR="006E2E6E" w:rsidRPr="003F4869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Подлагам на гласуване предложението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 да отпаднат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съответно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проектирането на подпорната стена в Бяла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река.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А така ППР и СМР за изграждане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газохранилище.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А след това строителния надзор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на подпорна стена за укрепване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вартал 17 в Бяла река.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3F4869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Малеков: „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лок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11.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така. Сега подред ги карам.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предложението да бъдат 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редуцирани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средства с €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20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000 инженеринг и строителен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надзор на междублоково пространство на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ул.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„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Хан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Аспарух“.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 бъдат намалени укрепването на ППР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за укрепване на стена на ул.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„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Васил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Левски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“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от €15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000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на €5</w:t>
      </w:r>
      <w:r w:rsidRPr="00831D1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000.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Пропускам ли нещо? Ми не. Това е.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бяха предложенията на г-н Михтарски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отново с вдигане на ръка. който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съгласен предложенията на г-н Михтарски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да бъдат приети. Моля. Да, г-жо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Костадинова.“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Костадинова: „Процедура. Г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-н председател, защо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Малеков: „В режим на гласуване сме!“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Костадинова: „Моля?“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Малеков: „В режим на гласуване сме!“</w:t>
      </w:r>
    </w:p>
    <w:p w:rsidR="006E2E6E" w:rsidRPr="003F4869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Г-жа Костадинова: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Не сме започнали гласуване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започнахме ли в режим на гласуване 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сме?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3F4869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Довършете, госпожо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Костадинова“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Pr="003F4869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Г-жа Костадинова: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А защо обединявате всички предложения в едно общо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Аз останах с впечатление, че г-н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Михтарски, вие така ли настоявате всички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аши предложения да бъдат?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 </w:t>
      </w:r>
    </w:p>
    <w:p w:rsidR="006E2E6E" w:rsidRPr="0013647B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Г-жо Кост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инова, може ли аз да водя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заседанието? Благодаря Ви!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Така.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А защото точно преди да изчета всичките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869">
        <w:rPr>
          <w:rFonts w:ascii="Times New Roman" w:eastAsia="Calibri" w:hAnsi="Times New Roman" w:cs="Times New Roman"/>
          <w:sz w:val="24"/>
          <w:szCs w:val="24"/>
          <w:lang w:eastAsia="en-US"/>
        </w:rPr>
        <w:t>тези предложения, гласувахме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на г-н Михтарски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подложени на гласуване едно по едно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всички предложения и то не беше прието.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Резултатът е четири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против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двама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. Предложението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бъдат гласувани едно по едно не беше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прието.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13647B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Да, г-н Михтарски.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13647B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Господин председател, позволите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уточнение.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13647B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Моето предложение беше да гласуваме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обектите от списъка един по един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П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ърво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предложение, след което съм дал още три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предложения, които би трябвало да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гласуваме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тях пък отделно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съм ги предложил. Бл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агодаря!“</w:t>
      </w:r>
    </w:p>
    <w:p w:rsidR="006E2E6E" w:rsidRPr="0013647B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 Добре!“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Михтарски: 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Ако искате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мога да ги предложа и аз останах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впеч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атление, затова си позволих да В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Pr="0013647B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Само ще помоля да не превръщаме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говорил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ня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, просто да става даването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думата с вдигане на ръка и така.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можете ли да ги зачетете дословно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трите предложения? Да.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13647B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Така. Първото предложение вече беше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подложено на гласуване. Второто 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е следното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О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бект проектно-проучвателни работи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укрепване на стена на ул.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Васил Левски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блок 11. Средствата да бъдат коригирани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от 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000 на €5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000. Това са средства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капитала субсидия.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редства за обект ППР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и СМР за газохранилище в размер на €14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936 от собствени средства да отпаднат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и средствата за обект подпорна стена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укрепване на квартал 17 Бяла река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размер на €5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180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собствени средства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отпаднат като общо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средствата, които ще бъдат в размер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€30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116,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както следва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€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000 от капиталовата субсидия и €20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116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от собствени средства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изразходвани за осветление,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мантинели</w:t>
      </w:r>
      <w:proofErr w:type="spellEnd"/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парапети, асфалтиране на улица на част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ул.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Просвета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Чепи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нци 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Средно училище „Кирил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Мето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“, а С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редно училище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Христо Ботев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E2E6E" w:rsidRPr="0013647B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„Благодаря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Ви!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Това</w:t>
      </w:r>
      <w:proofErr w:type="spellEnd"/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 второто предложение.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Подлагам го на гласуване отново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вдигане на ръка. Който е съгласен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предложението, което изчете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3647B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Михтарски, моля да вдигне ръка.</w:t>
      </w:r>
    </w:p>
    <w:p w:rsidR="006E2E6E" w:rsidRPr="00BE0DC6" w:rsidRDefault="006E2E6E" w:rsidP="006E2E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Гласували: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3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4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3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4DD1">
        <w:rPr>
          <w:rFonts w:ascii="Times New Roman" w:eastAsia="Calibri" w:hAnsi="Times New Roman" w:cs="Times New Roman"/>
          <w:sz w:val="24"/>
          <w:szCs w:val="24"/>
          <w:lang w:eastAsia="en-US"/>
        </w:rPr>
        <w:t>Бл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агодаря Ви, колеги! Предложението не се приема с 4 „за“ и 9 „против“. Колеги не сме изброили. Прегласуване. Който е „За“, моля да гласува:</w:t>
      </w:r>
    </w:p>
    <w:p w:rsidR="006E2E6E" w:rsidRPr="00BE0DC6" w:rsidRDefault="006E2E6E" w:rsidP="006E2E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Гласували: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3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4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4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Добре! Някой не си е вдигнал ръката.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Следващо гласуване ще бъде поименно,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не се случват грешки. При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предложението не е прието.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Трето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предложение, г-н Михтарски?“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Г-н Михтарски: „ Ако поздравите, господин председател!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Средствата, определени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проектно-проуч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вателни работи на мост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с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ел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Бяла река в размер на €25 000 собствени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ства да бъдат определени за подп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орна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стена за укрепване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улица част от улица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„Хан Аспарух“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Средно училище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Свети Свети Кирил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Методий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Рудозем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„Това не беше ли? Не. Н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е беше изчетено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второто В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и предложение. Да, това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третото В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и предложение.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„Точно така!“</w:t>
      </w:r>
    </w:p>
    <w:p w:rsidR="006E2E6E" w:rsidRPr="009354CF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„С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редствата €25 000 да бъдат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предложението Ви, за което В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ие сте подали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писмено за изграждане на подпорна стена.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„Да!“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„Г-н кмете, от тези средства ли В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мислите да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изградите тая подпорна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стена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€25 000?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9354CF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Точно това казах, г-н Михтар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ски, ако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прави по начина, по който той предложи,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средствата ще бъдат от собствени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и ще бъдат заплатени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Това беше неговото предложение. Аз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съгласих. Другият вариант е да търсим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финансиране от други източници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еждуведомствената комисия, защото смятам, че тези средства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крайно недостатъчни за направата на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подпорна стена.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9354CF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 Добре, г-н Михтарски, В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ие склонни ли сте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да приемете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това, което тука си разменихте с кмета?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Вие предложихте нещо, той се съгласи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момента. Съгласен ли сте на едно такова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действие?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9354CF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Колеги,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напомням В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и, че органът, който взема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 О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бщинския съвет. Това е моето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предложение, ако средствата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недостатъчни, тъй като те ще бъдат както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за проектиране, така 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строително-монтажни работи, те на един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по-късен етап биха могли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актуализирани, но все отнякъде трябва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се започне.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Нека не губим време.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Времето минава. Благодаря Ви!“</w:t>
      </w:r>
    </w:p>
    <w:p w:rsidR="006E2E6E" w:rsidRPr="009354CF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 Благодаря Ви, г-н Михтарски!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Аз лично не мога да кажа дали тези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ще стигнат или не. А по-скоро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бих се доверил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Техническа служба в О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след като Т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ехническа служба преценила, че тези средства ще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недостатъчни,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аз съм склонен да се доверя и на кмета.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Ако тези средства бъдат изразходени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част от дейностите, които са свързани,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а в момента вече има възложено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проектиране, което ще бъде заплатено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линия на М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еждуведомствената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комисия. Аз мисля, че тука ще се дублира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проектирането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бъркам?“</w:t>
      </w:r>
    </w:p>
    <w:p w:rsidR="006E2E6E" w:rsidRPr="009354CF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Кулевски: „Не!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Средствата, които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са заявени към Между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ведомст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вената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комисия, възлизат и за проектиране и 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поемат и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проектиране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строително-монтажни работи.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5 минути почивка.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E2E6E" w:rsidRDefault="006E2E6E" w:rsidP="006E2E6E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37B2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-----------------------------5 минути почивка--------------------------------</w:t>
      </w:r>
    </w:p>
    <w:p w:rsidR="006E2E6E" w:rsidRPr="009354CF" w:rsidRDefault="006E2E6E" w:rsidP="006E2E6E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6E2E6E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готови сме, нали?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Продължаваме по дневния ред.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редложението на г-н Михтарски, третото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предложение, което беше да отпадне ППР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мост в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ла река и да бъде включено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54CF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за изграждане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подпорна стена в д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вора на СУ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Свети Свети Кирил и Методий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. Който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съгласен с предложението на 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Михтарски, отново с вдигане на ръка,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моля да гласува!</w:t>
      </w:r>
    </w:p>
    <w:p w:rsidR="006E2E6E" w:rsidRPr="00BE0DC6" w:rsidRDefault="006E2E6E" w:rsidP="006E2E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Гласували: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4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7</w:t>
      </w:r>
    </w:p>
    <w:p w:rsidR="006E2E6E" w:rsidRPr="005037C9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предложението не е прието.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2E6E" w:rsidRPr="005037C9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 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първоначалния вариант на предложението,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което е направено от вносителя,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така както е внесено с корекциите и 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виждаме. Който е съгласен с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направеното предложение от кмета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общината, отново с вдигане на ръка. Моля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да гласуваме. Който е за</w:t>
      </w:r>
    </w:p>
    <w:p w:rsidR="006E2E6E" w:rsidRPr="005037C9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„Може ли предложение?“</w:t>
      </w:r>
    </w:p>
    <w:p w:rsidR="006E2E6E" w:rsidRPr="005037C9" w:rsidRDefault="006E2E6E" w:rsidP="006E2E6E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„П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онеже казахте, че три предложенията,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възможно е да съм пропуснал. Да,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заповядайте, г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 Михтарски!“</w:t>
      </w:r>
    </w:p>
    <w:p w:rsidR="006E2E6E" w:rsidRPr="005037C9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Да.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Моето четвърто предложение беше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С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редствата за обект инженеринг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строителен надзор на междублоково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пространство на ул.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Хан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спарух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€1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000 от капиталовата субсидия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намалени с €20 000, с които ще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финансирано проектирането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строителството на детска площадка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ул.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Койнарци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“. Благодаря!“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ви, г-н Михтарски.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Вие споделихте, че сте намерили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подходящо място, което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може да отговори на изискванията, защото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все пак за да се изгради една детска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площадка, трябва да отговаря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 изисквания. Аз лично съм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участвал в търсене на такова подходящо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място и няма, но ще ми бъде интересно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разбера къде е точно, ако може да кажете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идентификатора, така че да го отворим,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го видим точно мястото.“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Господин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председател, аз споделих, че правейки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проучване в К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адастралната карта,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установих, че има доста терени, които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общинска собственост и ако искаме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направим такава площадка, бихме могли на място да проучим всички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възможности. А иначе, ако питате, дори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двата края на селото има общински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терени, а на улицата в Койнарци 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терени, които може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изграден детска.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5037C9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„Главната улица?“</w:t>
      </w:r>
    </w:p>
    <w:p w:rsidR="006E2E6E" w:rsidRPr="005037C9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Да, там до чешмата едното от другата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страна също има такъв общински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имот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Pr="00084975" w:rsidRDefault="006E2E6E" w:rsidP="006E2E6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наем ги. Благодаря В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и, г-н Михтарски.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Проблемът е друг, че не отговаря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37C9">
        <w:rPr>
          <w:rFonts w:ascii="Times New Roman" w:eastAsia="Calibri" w:hAnsi="Times New Roman" w:cs="Times New Roman"/>
          <w:sz w:val="24"/>
          <w:szCs w:val="24"/>
          <w:lang w:eastAsia="en-US"/>
        </w:rPr>
        <w:t>изискванията за отстояние от втори клас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път.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иначе наистина прав сте.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Категорично те са много удобни, хубави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места са, на които наистина може да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 детска площадка и ние сме 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имали в предвид и сме търсили възможност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да го направим. Даже нещо повече.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ще си позволя да отворя една скоба.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предния мандат Общинският съвет бяха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осигурили средства, бяха закупени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съоръжения, но просто не можаха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разположени точно по тази причина. Ако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има някакво подходящо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място, което да отговаря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изи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скванията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и на условията, разбира се, за размери,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защото това също има значение,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би било чудесно да го споделите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наистина всички единодушно ще подкрепим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това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„Г-н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председател, ако позволите 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реплика съвсем кратко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„Да.“</w:t>
      </w:r>
    </w:p>
    <w:p w:rsidR="006E2E6E" w:rsidRPr="00084975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А това,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има някъде подходящо място, не означава,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 О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 ще си свърши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работата. Само ще В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и дам един пример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махала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„С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редна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, в която една детска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площадка беше изградено абсолютно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незако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нно, което ние променихме дори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устройствения план. Определихме място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детска площадка и познайте около две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годин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 по-късно дали тя е преместена, в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ъпреки обещанията.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оже на едни частни лица един път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бъде бетониран, но детската площадка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може да бъде разположена там, където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мястото. Така че съмнявам се, че някой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има, така да си кажем, едни добри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намерения да свърши една работа.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По-скоро за мен това, което наблюдавам и в този списък с обекти,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търсят се обекти с огромно финансиране,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огромни печалби. Това, че хората ги имат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по-малки проблеми, едва ли някой ще 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интересува. Благодаря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!“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и, г-н 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хтарски! П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одлагаме на гласуване и четвъртото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 предложение. Който е съгласен отново с вдигане на ръка.</w:t>
      </w:r>
    </w:p>
    <w:p w:rsidR="006E2E6E" w:rsidRPr="00BE0DC6" w:rsidRDefault="006E2E6E" w:rsidP="006E2E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Гласували: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3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8</w:t>
      </w:r>
    </w:p>
    <w:p w:rsidR="006E2E6E" w:rsidRPr="00084975" w:rsidRDefault="006E2E6E" w:rsidP="006E2E6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E2E6E" w:rsidRPr="00084975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И четвърто предложение не събра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необходимия брой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гласове. Така, преминаваме вече 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 към гласуване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предложението, което е направил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вносителят във вида, в който сме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получили докладната. Който е съгласен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режим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поименно гласуване този път:</w:t>
      </w:r>
    </w:p>
    <w:tbl>
      <w:tblPr>
        <w:tblpPr w:leftFromText="141" w:rightFromText="141" w:vertAnchor="text" w:horzAnchor="margin" w:tblpXSpec="right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2830"/>
      </w:tblGrid>
      <w:tr w:rsidR="006E2E6E" w:rsidRPr="00E74DD1" w:rsidTr="00B770F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ГЛАСУВАЛ</w:t>
            </w:r>
          </w:p>
        </w:tc>
      </w:tr>
      <w:tr w:rsidR="006E2E6E" w:rsidRPr="00E74DD1" w:rsidTr="00B770FE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6E2E6E" w:rsidRPr="00E74DD1" w:rsidTr="00B770F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6E2E6E" w:rsidRPr="00E74DD1" w:rsidTr="00B770FE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6E2E6E" w:rsidRPr="00E74DD1" w:rsidTr="00B770FE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ПРОТИВ</w:t>
            </w:r>
          </w:p>
        </w:tc>
      </w:tr>
      <w:tr w:rsidR="006E2E6E" w:rsidRPr="00E74DD1" w:rsidTr="00B770FE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6E2E6E" w:rsidRPr="00E74DD1" w:rsidTr="00B770FE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6E2E6E" w:rsidRPr="00E74DD1" w:rsidTr="00B770FE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6E2E6E" w:rsidRPr="00E74DD1" w:rsidTr="00B770F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Инж. </w:t>
            </w:r>
            <w:r w:rsidRPr="00E74DD1">
              <w:rPr>
                <w:rFonts w:ascii="Times New Roman" w:hAnsi="Times New Roman" w:cs="Times New Roman"/>
                <w:sz w:val="24"/>
                <w:szCs w:val="24"/>
              </w:rPr>
              <w:t>Денис Минков Кедиков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6E2E6E" w:rsidRPr="00E74DD1" w:rsidTr="00B770FE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6E2E6E" w:rsidRPr="00E74DD1" w:rsidTr="00B770F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DD1">
              <w:rPr>
                <w:rFonts w:ascii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  <w:tr w:rsidR="006E2E6E" w:rsidRPr="00E74DD1" w:rsidTr="00B770FE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4DD1">
              <w:rPr>
                <w:rFonts w:ascii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6E" w:rsidRPr="00E74DD1" w:rsidRDefault="006E2E6E" w:rsidP="00B770F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</w:p>
        </w:tc>
      </w:tr>
    </w:tbl>
    <w:p w:rsidR="006E2E6E" w:rsidRPr="00BE0DC6" w:rsidRDefault="006E2E6E" w:rsidP="006E2E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DD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>Гласували: 11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1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0</w:t>
      </w: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Ви, колеги!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10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“, 1 „против“ и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 „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което вносителят е направил по начина,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по който е направено, е прието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6E2E6E" w:rsidRPr="00B30794" w:rsidRDefault="006E2E6E" w:rsidP="006E2E6E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794">
        <w:rPr>
          <w:rFonts w:ascii="Times New Roman" w:eastAsia="Times New Roman" w:hAnsi="Times New Roman" w:cs="Times New Roman"/>
          <w:b/>
          <w:sz w:val="24"/>
          <w:szCs w:val="24"/>
        </w:rPr>
        <w:t>Р Е Ш Е Н И Е</w:t>
      </w:r>
      <w:r w:rsidRPr="00B307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79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B307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B30794">
        <w:rPr>
          <w:rFonts w:ascii="Times New Roman" w:eastAsia="Times New Roman" w:hAnsi="Times New Roman" w:cs="Times New Roman"/>
          <w:b/>
          <w:sz w:val="24"/>
          <w:szCs w:val="24"/>
        </w:rPr>
        <w:t>66</w:t>
      </w:r>
    </w:p>
    <w:p w:rsidR="006E2E6E" w:rsidRPr="00B30794" w:rsidRDefault="006E2E6E" w:rsidP="006E2E6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E2E6E" w:rsidRPr="00B30794" w:rsidRDefault="006E2E6E" w:rsidP="006E2E6E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2E6E" w:rsidRPr="00B30794" w:rsidRDefault="006E2E6E" w:rsidP="006E2E6E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30794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</w:t>
      </w:r>
      <w:r w:rsidRPr="00B30794">
        <w:rPr>
          <w:rFonts w:ascii="Calibri" w:eastAsia="Calibri" w:hAnsi="Calibri" w:cs="Times New Roman"/>
          <w:lang w:eastAsia="en-US"/>
        </w:rPr>
        <w:t xml:space="preserve"> </w:t>
      </w:r>
      <w:r w:rsidRPr="00B3079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Приемане на План-предложение за поименно разпределение на капиталовите разходи през 2026 г. на Община Рудозем.</w:t>
      </w:r>
    </w:p>
    <w:p w:rsidR="006E2E6E" w:rsidRPr="00B30794" w:rsidRDefault="006E2E6E" w:rsidP="006E2E6E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6E2E6E" w:rsidRPr="00B30794" w:rsidRDefault="006E2E6E" w:rsidP="006E2E6E">
      <w:pPr>
        <w:tabs>
          <w:tab w:val="left" w:pos="426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81</w:t>
      </w: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B307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</w:t>
      </w: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B3079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B3079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proofErr w:type="spellStart"/>
      <w:r w:rsidRPr="00B3079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кмета</w:t>
      </w:r>
      <w:proofErr w:type="spellEnd"/>
      <w:r w:rsidRPr="00B3079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на Община </w:t>
      </w:r>
      <w:proofErr w:type="spellStart"/>
      <w:r w:rsidRPr="00B3079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Рудозем</w:t>
      </w:r>
      <w:proofErr w:type="spellEnd"/>
      <w:r w:rsidRPr="00B3079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B3079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B307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B30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чл. 21, ал. 1, т. 6 от Закона за местното самоуправление и местната администрация, чл. </w:t>
      </w:r>
      <w:r w:rsidRPr="00B307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4</w:t>
      </w: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а, ал. 3 от </w:t>
      </w:r>
      <w:r w:rsidRPr="00B30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>, чл. 60, ал. 1 от Административно-процесуалния кодекс</w:t>
      </w:r>
    </w:p>
    <w:p w:rsidR="006E2E6E" w:rsidRPr="00B30794" w:rsidRDefault="006E2E6E" w:rsidP="006E2E6E">
      <w:pPr>
        <w:tabs>
          <w:tab w:val="left" w:pos="426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B307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6E2E6E" w:rsidRPr="00B30794" w:rsidRDefault="006E2E6E" w:rsidP="006E2E6E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2E6E" w:rsidRPr="00B30794" w:rsidRDefault="006E2E6E" w:rsidP="006E2E6E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30794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6E2E6E" w:rsidRPr="00B30794" w:rsidRDefault="006E2E6E" w:rsidP="006E2E6E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2E6E" w:rsidRPr="00B30794" w:rsidRDefault="006E2E6E" w:rsidP="006E2E6E">
      <w:pPr>
        <w:numPr>
          <w:ilvl w:val="0"/>
          <w:numId w:val="37"/>
        </w:numPr>
        <w:spacing w:after="16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794">
        <w:rPr>
          <w:rFonts w:ascii="Times New Roman" w:eastAsia="Times New Roman" w:hAnsi="Times New Roman" w:cs="Times New Roman"/>
          <w:sz w:val="24"/>
          <w:szCs w:val="24"/>
        </w:rPr>
        <w:t xml:space="preserve"> Приема Плана за капиталови разходи по Приложение № 1 с включения</w:t>
      </w: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0794">
        <w:rPr>
          <w:rFonts w:ascii="Times New Roman" w:eastAsia="Times New Roman" w:hAnsi="Times New Roman" w:cs="Times New Roman"/>
          <w:sz w:val="24"/>
          <w:szCs w:val="24"/>
        </w:rPr>
        <w:t>списък с обекти, финансирани със средствата от целева субсидия за капиталови разходи за 2026 г.</w:t>
      </w:r>
      <w:r w:rsidRPr="00B30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30794">
        <w:rPr>
          <w:rFonts w:ascii="Times New Roman" w:eastAsia="Times New Roman" w:hAnsi="Times New Roman" w:cs="Times New Roman"/>
          <w:sz w:val="24"/>
          <w:szCs w:val="24"/>
          <w:lang w:val="en-US"/>
        </w:rPr>
        <w:t>собствени</w:t>
      </w:r>
      <w:proofErr w:type="spellEnd"/>
      <w:r w:rsidRPr="00B30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794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средства</w:t>
      </w:r>
      <w:proofErr w:type="spellEnd"/>
      <w:r w:rsidRPr="00B307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E2E6E" w:rsidRPr="00B30794" w:rsidRDefault="006E2E6E" w:rsidP="006E2E6E">
      <w:pPr>
        <w:numPr>
          <w:ilvl w:val="0"/>
          <w:numId w:val="37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794"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основание чл. 60, ал. 1 от Административно-процесуалния кодекс, допуска предварително изпълнение на настоящото решение, предвид необходимостта от предприемане на незабавни действия за успешно приключване на бюджетната година, в защита на особено важни обществени интереси, свързани с навременната реализация на инфраструктурни проекти, които са ключови за развитието на община Рудозем.</w:t>
      </w:r>
    </w:p>
    <w:p w:rsidR="006E2E6E" w:rsidRPr="00B30794" w:rsidRDefault="006E2E6E" w:rsidP="006E2E6E">
      <w:pPr>
        <w:spacing w:line="240" w:lineRule="auto"/>
        <w:ind w:right="-108" w:firstLine="567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6E2E6E" w:rsidRPr="00B30794" w:rsidRDefault="006E2E6E" w:rsidP="006E2E6E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E2E6E" w:rsidRDefault="006E2E6E" w:rsidP="006E2E6E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ор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ади изчерпване на дневния ред, зак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ривам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4975">
        <w:rPr>
          <w:rFonts w:ascii="Times New Roman" w:eastAsia="Calibri" w:hAnsi="Times New Roman" w:cs="Times New Roman"/>
          <w:sz w:val="24"/>
          <w:szCs w:val="24"/>
          <w:lang w:eastAsia="en-US"/>
        </w:rPr>
        <w:t>днешното извънредно заседание. Благодаря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Ви!“</w:t>
      </w:r>
    </w:p>
    <w:p w:rsidR="006E2E6E" w:rsidRPr="00E74DD1" w:rsidRDefault="006E2E6E" w:rsidP="006E2E6E">
      <w:pPr>
        <w:autoSpaceDE w:val="0"/>
        <w:autoSpaceDN w:val="0"/>
        <w:adjustRightInd w:val="0"/>
        <w:ind w:right="-108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3DE1" w:rsidRDefault="008B3DE1" w:rsidP="006E2E6E">
      <w:pPr>
        <w:autoSpaceDE w:val="0"/>
        <w:autoSpaceDN w:val="0"/>
        <w:adjustRightInd w:val="0"/>
        <w:ind w:right="-108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3DE1" w:rsidRDefault="008B3DE1" w:rsidP="006E2E6E">
      <w:pPr>
        <w:autoSpaceDE w:val="0"/>
        <w:autoSpaceDN w:val="0"/>
        <w:adjustRightInd w:val="0"/>
        <w:ind w:right="-108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2E6E" w:rsidRPr="00E74DD1" w:rsidRDefault="006E2E6E" w:rsidP="006E2E6E">
      <w:pPr>
        <w:autoSpaceDE w:val="0"/>
        <w:autoSpaceDN w:val="0"/>
        <w:adjustRightInd w:val="0"/>
        <w:ind w:right="-108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74DD1">
        <w:rPr>
          <w:rFonts w:ascii="Times New Roman" w:hAnsi="Times New Roman" w:cs="Times New Roman"/>
          <w:b/>
          <w:sz w:val="24"/>
          <w:szCs w:val="24"/>
        </w:rPr>
        <w:t>П</w:t>
      </w:r>
      <w:r w:rsidRPr="00E74DD1">
        <w:rPr>
          <w:rFonts w:ascii="Times New Roman" w:hAnsi="Times New Roman" w:cs="Times New Roman"/>
          <w:b/>
          <w:bCs/>
          <w:sz w:val="24"/>
          <w:szCs w:val="24"/>
        </w:rPr>
        <w:t>редседател на Об. С: ……………….........</w:t>
      </w:r>
    </w:p>
    <w:p w:rsidR="006E2E6E" w:rsidRPr="00E74DD1" w:rsidRDefault="006E2E6E" w:rsidP="006E2E6E">
      <w:pPr>
        <w:tabs>
          <w:tab w:val="left" w:pos="4111"/>
        </w:tabs>
        <w:ind w:right="-21" w:firstLine="708"/>
        <w:rPr>
          <w:rFonts w:ascii="Times New Roman" w:hAnsi="Times New Roman" w:cs="Times New Roman"/>
          <w:b/>
          <w:sz w:val="24"/>
          <w:szCs w:val="24"/>
        </w:rPr>
      </w:pPr>
      <w:r w:rsidRPr="00E74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B3D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74DD1">
        <w:rPr>
          <w:rFonts w:ascii="Times New Roman" w:hAnsi="Times New Roman" w:cs="Times New Roman"/>
          <w:sz w:val="24"/>
          <w:szCs w:val="24"/>
        </w:rPr>
        <w:t xml:space="preserve">  </w:t>
      </w:r>
      <w:r w:rsidRPr="00E74DD1">
        <w:rPr>
          <w:rFonts w:ascii="Times New Roman" w:hAnsi="Times New Roman" w:cs="Times New Roman"/>
          <w:b/>
          <w:sz w:val="24"/>
          <w:szCs w:val="24"/>
        </w:rPr>
        <w:t>/инж. Венцислав Пехливанов/</w:t>
      </w: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E6E" w:rsidRPr="00E74DD1" w:rsidRDefault="006E2E6E" w:rsidP="006E2E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D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E74DD1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:rsidR="006E2E6E" w:rsidRPr="00E74DD1" w:rsidRDefault="006E2E6E" w:rsidP="006E2E6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4DD1">
        <w:rPr>
          <w:rFonts w:ascii="Times New Roman" w:hAnsi="Times New Roman" w:cs="Times New Roman"/>
          <w:b/>
          <w:sz w:val="24"/>
          <w:szCs w:val="24"/>
        </w:rPr>
        <w:t xml:space="preserve">Техн. сътрудник: .………..……...                                                                                               </w:t>
      </w:r>
    </w:p>
    <w:p w:rsidR="006E2E6E" w:rsidRPr="00E74DD1" w:rsidRDefault="006E2E6E" w:rsidP="006E2E6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4DD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E74DD1">
        <w:rPr>
          <w:rFonts w:ascii="Times New Roman" w:hAnsi="Times New Roman" w:cs="Times New Roman"/>
          <w:b/>
          <w:sz w:val="24"/>
          <w:szCs w:val="24"/>
        </w:rPr>
        <w:tab/>
      </w:r>
      <w:r w:rsidRPr="00E74DD1">
        <w:rPr>
          <w:rFonts w:ascii="Times New Roman" w:hAnsi="Times New Roman" w:cs="Times New Roman"/>
          <w:b/>
          <w:sz w:val="24"/>
          <w:szCs w:val="24"/>
        </w:rPr>
        <w:tab/>
      </w:r>
      <w:r w:rsidRPr="00E74DD1">
        <w:rPr>
          <w:rFonts w:ascii="Times New Roman" w:hAnsi="Times New Roman" w:cs="Times New Roman"/>
          <w:b/>
          <w:sz w:val="24"/>
          <w:szCs w:val="24"/>
        </w:rPr>
        <w:tab/>
      </w:r>
      <w:r w:rsidRPr="00E74DD1">
        <w:rPr>
          <w:rFonts w:ascii="Times New Roman" w:hAnsi="Times New Roman" w:cs="Times New Roman"/>
          <w:b/>
          <w:sz w:val="24"/>
          <w:szCs w:val="24"/>
        </w:rPr>
        <w:tab/>
      </w:r>
      <w:r w:rsidRPr="00E74DD1">
        <w:rPr>
          <w:rFonts w:ascii="Times New Roman" w:hAnsi="Times New Roman" w:cs="Times New Roman"/>
          <w:b/>
          <w:sz w:val="24"/>
          <w:szCs w:val="24"/>
        </w:rPr>
        <w:tab/>
      </w:r>
      <w:r w:rsidRPr="00E74DD1">
        <w:rPr>
          <w:rFonts w:ascii="Times New Roman" w:hAnsi="Times New Roman" w:cs="Times New Roman"/>
          <w:b/>
          <w:sz w:val="24"/>
          <w:szCs w:val="24"/>
        </w:rPr>
        <w:tab/>
        <w:t xml:space="preserve">  /Даниела Хаджиева/</w:t>
      </w:r>
    </w:p>
    <w:p w:rsidR="006E2E6E" w:rsidRPr="006E2E6E" w:rsidRDefault="006E2E6E" w:rsidP="006E2E6E">
      <w:pPr>
        <w:rPr>
          <w:rFonts w:ascii="Times New Roman" w:hAnsi="Times New Roman" w:cs="Times New Roman"/>
          <w:sz w:val="24"/>
          <w:szCs w:val="24"/>
        </w:rPr>
      </w:pPr>
    </w:p>
    <w:sectPr w:rsidR="006E2E6E" w:rsidRPr="006E2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7A7F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8D111F"/>
    <w:multiLevelType w:val="hybridMultilevel"/>
    <w:tmpl w:val="4468D91C"/>
    <w:lvl w:ilvl="0" w:tplc="07A6D7D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681D58"/>
    <w:multiLevelType w:val="hybridMultilevel"/>
    <w:tmpl w:val="5E068742"/>
    <w:lvl w:ilvl="0" w:tplc="96083208">
      <w:start w:val="1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9F7681F"/>
    <w:multiLevelType w:val="hybridMultilevel"/>
    <w:tmpl w:val="D724245C"/>
    <w:lvl w:ilvl="0" w:tplc="A1B0604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3754E"/>
    <w:multiLevelType w:val="hybridMultilevel"/>
    <w:tmpl w:val="35AC59C6"/>
    <w:lvl w:ilvl="0" w:tplc="2618B32C">
      <w:start w:val="1"/>
      <w:numFmt w:val="upperRoman"/>
      <w:lvlText w:val="%1."/>
      <w:lvlJc w:val="left"/>
      <w:pPr>
        <w:ind w:left="1728" w:hanging="10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E405BC"/>
    <w:multiLevelType w:val="hybridMultilevel"/>
    <w:tmpl w:val="4380F860"/>
    <w:lvl w:ilvl="0" w:tplc="370886E2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D0A2CBA"/>
    <w:multiLevelType w:val="hybridMultilevel"/>
    <w:tmpl w:val="51B4C760"/>
    <w:lvl w:ilvl="0" w:tplc="8D104A6A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B4652B7"/>
    <w:multiLevelType w:val="hybridMultilevel"/>
    <w:tmpl w:val="5664ACD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E2C39"/>
    <w:multiLevelType w:val="hybridMultilevel"/>
    <w:tmpl w:val="B6F44898"/>
    <w:lvl w:ilvl="0" w:tplc="9B98C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1762F"/>
    <w:multiLevelType w:val="hybridMultilevel"/>
    <w:tmpl w:val="BFD275B0"/>
    <w:lvl w:ilvl="0" w:tplc="50844404">
      <w:start w:val="3"/>
      <w:numFmt w:val="decimal"/>
      <w:lvlText w:val="%1"/>
      <w:lvlJc w:val="left"/>
      <w:pPr>
        <w:ind w:left="786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A2003B"/>
    <w:multiLevelType w:val="multilevel"/>
    <w:tmpl w:val="1748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AE0960"/>
    <w:multiLevelType w:val="hybridMultilevel"/>
    <w:tmpl w:val="4380F860"/>
    <w:lvl w:ilvl="0" w:tplc="370886E2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C17046"/>
    <w:multiLevelType w:val="multilevel"/>
    <w:tmpl w:val="0B32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63C5C"/>
    <w:multiLevelType w:val="hybridMultilevel"/>
    <w:tmpl w:val="764E32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DE56F97"/>
    <w:multiLevelType w:val="hybridMultilevel"/>
    <w:tmpl w:val="8AC667D2"/>
    <w:lvl w:ilvl="0" w:tplc="E892EB10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3B60213"/>
    <w:multiLevelType w:val="hybridMultilevel"/>
    <w:tmpl w:val="715E9C10"/>
    <w:lvl w:ilvl="0" w:tplc="9320C6A6"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C2D556F"/>
    <w:multiLevelType w:val="hybridMultilevel"/>
    <w:tmpl w:val="D200D886"/>
    <w:lvl w:ilvl="0" w:tplc="877659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E75115"/>
    <w:multiLevelType w:val="hybridMultilevel"/>
    <w:tmpl w:val="0978C15A"/>
    <w:lvl w:ilvl="0" w:tplc="61D234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441C1E"/>
    <w:multiLevelType w:val="multilevel"/>
    <w:tmpl w:val="BB5C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10A86"/>
    <w:multiLevelType w:val="hybridMultilevel"/>
    <w:tmpl w:val="AEBCE15A"/>
    <w:lvl w:ilvl="0" w:tplc="55CAA69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F203CC"/>
    <w:multiLevelType w:val="hybridMultilevel"/>
    <w:tmpl w:val="B13000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B4F3F"/>
    <w:multiLevelType w:val="hybridMultilevel"/>
    <w:tmpl w:val="A2BCB2DE"/>
    <w:lvl w:ilvl="0" w:tplc="7AD49FAA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0"/>
  </w:num>
  <w:num w:numId="3">
    <w:abstractNumId w:val="15"/>
  </w:num>
  <w:num w:numId="4">
    <w:abstractNumId w:val="16"/>
  </w:num>
  <w:num w:numId="5">
    <w:abstractNumId w:val="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1"/>
  </w:num>
  <w:num w:numId="11">
    <w:abstractNumId w:val="6"/>
  </w:num>
  <w:num w:numId="12">
    <w:abstractNumId w:val="24"/>
  </w:num>
  <w:num w:numId="13">
    <w:abstractNumId w:val="2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1"/>
  </w:num>
  <w:num w:numId="17">
    <w:abstractNumId w:val="2"/>
  </w:num>
  <w:num w:numId="18">
    <w:abstractNumId w:val="7"/>
  </w:num>
  <w:num w:numId="19">
    <w:abstractNumId w:val="33"/>
  </w:num>
  <w:num w:numId="20">
    <w:abstractNumId w:val="9"/>
  </w:num>
  <w:num w:numId="21">
    <w:abstractNumId w:val="14"/>
  </w:num>
  <w:num w:numId="22">
    <w:abstractNumId w:val="19"/>
  </w:num>
  <w:num w:numId="23">
    <w:abstractNumId w:val="4"/>
  </w:num>
  <w:num w:numId="24">
    <w:abstractNumId w:val="27"/>
  </w:num>
  <w:num w:numId="25">
    <w:abstractNumId w:val="8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9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8"/>
  </w:num>
  <w:num w:numId="36">
    <w:abstractNumId w:val="1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6E"/>
    <w:rsid w:val="001A240A"/>
    <w:rsid w:val="002141A0"/>
    <w:rsid w:val="00447C63"/>
    <w:rsid w:val="005620EB"/>
    <w:rsid w:val="005F61C1"/>
    <w:rsid w:val="006E2E6E"/>
    <w:rsid w:val="006E3E78"/>
    <w:rsid w:val="008B3DE1"/>
    <w:rsid w:val="009F5254"/>
    <w:rsid w:val="00B537FD"/>
    <w:rsid w:val="00BA7CB5"/>
    <w:rsid w:val="00E6086E"/>
    <w:rsid w:val="00E6227A"/>
    <w:rsid w:val="00E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258FC9-59AC-4E31-966C-C91DA6DC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6E2E6E"/>
    <w:pPr>
      <w:spacing w:after="0" w:line="276" w:lineRule="auto"/>
    </w:pPr>
    <w:rPr>
      <w:rFonts w:ascii="Arial" w:eastAsia="Arial" w:hAnsi="Arial" w:cs="Arial"/>
      <w:lang w:eastAsia="bg-BG"/>
    </w:rPr>
  </w:style>
  <w:style w:type="paragraph" w:styleId="1">
    <w:name w:val="heading 1"/>
    <w:basedOn w:val="a0"/>
    <w:next w:val="a0"/>
    <w:link w:val="10"/>
    <w:qFormat/>
    <w:rsid w:val="006E2E6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rsid w:val="006E2E6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rsid w:val="006E2E6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link w:val="40"/>
    <w:rsid w:val="006E2E6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link w:val="50"/>
    <w:rsid w:val="006E2E6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link w:val="60"/>
    <w:rsid w:val="006E2E6E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0"/>
    <w:next w:val="a0"/>
    <w:link w:val="70"/>
    <w:uiPriority w:val="9"/>
    <w:unhideWhenUsed/>
    <w:qFormat/>
    <w:rsid w:val="006E2E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6E2E6E"/>
    <w:rPr>
      <w:color w:val="0563C1" w:themeColor="hyperlink"/>
      <w:u w:val="single"/>
    </w:rPr>
  </w:style>
  <w:style w:type="character" w:styleId="a5">
    <w:name w:val="Emphasis"/>
    <w:basedOn w:val="a1"/>
    <w:uiPriority w:val="20"/>
    <w:qFormat/>
    <w:rsid w:val="006E2E6E"/>
    <w:rPr>
      <w:i/>
      <w:iCs/>
    </w:rPr>
  </w:style>
  <w:style w:type="paragraph" w:styleId="a6">
    <w:name w:val="Normal (Web)"/>
    <w:basedOn w:val="a0"/>
    <w:uiPriority w:val="99"/>
    <w:unhideWhenUsed/>
    <w:qFormat/>
    <w:rsid w:val="006E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лавие 1 Знак"/>
    <w:basedOn w:val="a1"/>
    <w:link w:val="1"/>
    <w:rsid w:val="006E2E6E"/>
    <w:rPr>
      <w:rFonts w:ascii="Arial" w:eastAsia="Arial" w:hAnsi="Arial" w:cs="Arial"/>
      <w:sz w:val="40"/>
      <w:szCs w:val="40"/>
      <w:lang w:eastAsia="bg-BG"/>
    </w:rPr>
  </w:style>
  <w:style w:type="character" w:customStyle="1" w:styleId="20">
    <w:name w:val="Заглавие 2 Знак"/>
    <w:basedOn w:val="a1"/>
    <w:link w:val="2"/>
    <w:uiPriority w:val="9"/>
    <w:qFormat/>
    <w:rsid w:val="006E2E6E"/>
    <w:rPr>
      <w:rFonts w:ascii="Arial" w:eastAsia="Arial" w:hAnsi="Arial" w:cs="Arial"/>
      <w:sz w:val="32"/>
      <w:szCs w:val="32"/>
      <w:lang w:eastAsia="bg-BG"/>
    </w:rPr>
  </w:style>
  <w:style w:type="character" w:customStyle="1" w:styleId="30">
    <w:name w:val="Заглавие 3 Знак"/>
    <w:basedOn w:val="a1"/>
    <w:link w:val="3"/>
    <w:rsid w:val="006E2E6E"/>
    <w:rPr>
      <w:rFonts w:ascii="Arial" w:eastAsia="Arial" w:hAnsi="Arial" w:cs="Arial"/>
      <w:color w:val="434343"/>
      <w:sz w:val="28"/>
      <w:szCs w:val="28"/>
      <w:lang w:eastAsia="bg-BG"/>
    </w:rPr>
  </w:style>
  <w:style w:type="character" w:customStyle="1" w:styleId="40">
    <w:name w:val="Заглавие 4 Знак"/>
    <w:basedOn w:val="a1"/>
    <w:link w:val="4"/>
    <w:rsid w:val="006E2E6E"/>
    <w:rPr>
      <w:rFonts w:ascii="Arial" w:eastAsia="Arial" w:hAnsi="Arial" w:cs="Arial"/>
      <w:color w:val="666666"/>
      <w:sz w:val="24"/>
      <w:szCs w:val="24"/>
      <w:lang w:eastAsia="bg-BG"/>
    </w:rPr>
  </w:style>
  <w:style w:type="character" w:customStyle="1" w:styleId="50">
    <w:name w:val="Заглавие 5 Знак"/>
    <w:basedOn w:val="a1"/>
    <w:link w:val="5"/>
    <w:rsid w:val="006E2E6E"/>
    <w:rPr>
      <w:rFonts w:ascii="Arial" w:eastAsia="Arial" w:hAnsi="Arial" w:cs="Arial"/>
      <w:color w:val="666666"/>
      <w:lang w:eastAsia="bg-BG"/>
    </w:rPr>
  </w:style>
  <w:style w:type="character" w:customStyle="1" w:styleId="60">
    <w:name w:val="Заглавие 6 Знак"/>
    <w:basedOn w:val="a1"/>
    <w:link w:val="6"/>
    <w:rsid w:val="006E2E6E"/>
    <w:rPr>
      <w:rFonts w:ascii="Arial" w:eastAsia="Arial" w:hAnsi="Arial" w:cs="Arial"/>
      <w:i/>
      <w:color w:val="666666"/>
      <w:lang w:eastAsia="bg-BG"/>
    </w:rPr>
  </w:style>
  <w:style w:type="character" w:customStyle="1" w:styleId="70">
    <w:name w:val="Заглавие 7 Знак"/>
    <w:basedOn w:val="a1"/>
    <w:link w:val="7"/>
    <w:uiPriority w:val="9"/>
    <w:rsid w:val="006E2E6E"/>
    <w:rPr>
      <w:rFonts w:asciiTheme="majorHAnsi" w:eastAsiaTheme="majorEastAsia" w:hAnsiTheme="majorHAnsi" w:cstheme="majorBidi"/>
      <w:i/>
      <w:iCs/>
      <w:color w:val="1F4D78" w:themeColor="accent1" w:themeShade="7F"/>
      <w:lang w:eastAsia="bg-BG"/>
    </w:rPr>
  </w:style>
  <w:style w:type="table" w:customStyle="1" w:styleId="TableNormal1">
    <w:name w:val="Table Normal1"/>
    <w:rsid w:val="006E2E6E"/>
    <w:pPr>
      <w:spacing w:after="0" w:line="276" w:lineRule="auto"/>
    </w:pPr>
    <w:rPr>
      <w:rFonts w:ascii="Arial" w:eastAsia="Arial" w:hAnsi="Arial" w:cs="Arial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0"/>
    <w:next w:val="a0"/>
    <w:link w:val="a8"/>
    <w:qFormat/>
    <w:rsid w:val="006E2E6E"/>
    <w:pPr>
      <w:keepNext/>
      <w:keepLines/>
      <w:spacing w:after="60"/>
    </w:pPr>
    <w:rPr>
      <w:sz w:val="52"/>
      <w:szCs w:val="52"/>
    </w:rPr>
  </w:style>
  <w:style w:type="character" w:customStyle="1" w:styleId="a8">
    <w:name w:val="Заглавие Знак"/>
    <w:basedOn w:val="a1"/>
    <w:link w:val="a7"/>
    <w:qFormat/>
    <w:rsid w:val="006E2E6E"/>
    <w:rPr>
      <w:rFonts w:ascii="Arial" w:eastAsia="Arial" w:hAnsi="Arial" w:cs="Arial"/>
      <w:sz w:val="52"/>
      <w:szCs w:val="52"/>
      <w:lang w:eastAsia="bg-BG"/>
    </w:rPr>
  </w:style>
  <w:style w:type="paragraph" w:styleId="a9">
    <w:name w:val="Subtitle"/>
    <w:basedOn w:val="a0"/>
    <w:next w:val="a0"/>
    <w:link w:val="aa"/>
    <w:rsid w:val="006E2E6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a">
    <w:name w:val="Подзаглавие Знак"/>
    <w:basedOn w:val="a1"/>
    <w:link w:val="a9"/>
    <w:rsid w:val="006E2E6E"/>
    <w:rPr>
      <w:rFonts w:ascii="Arial" w:eastAsia="Arial" w:hAnsi="Arial" w:cs="Arial"/>
      <w:color w:val="666666"/>
      <w:sz w:val="30"/>
      <w:szCs w:val="30"/>
      <w:lang w:eastAsia="bg-BG"/>
    </w:rPr>
  </w:style>
  <w:style w:type="paragraph" w:styleId="ab">
    <w:name w:val="List Paragraph"/>
    <w:basedOn w:val="a0"/>
    <w:uiPriority w:val="34"/>
    <w:qFormat/>
    <w:rsid w:val="006E2E6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2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0"/>
    <w:link w:val="ad"/>
    <w:unhideWhenUsed/>
    <w:qFormat/>
    <w:rsid w:val="006E2E6E"/>
    <w:pPr>
      <w:spacing w:after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ен текст Знак"/>
    <w:basedOn w:val="a1"/>
    <w:link w:val="ac"/>
    <w:rsid w:val="006E2E6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qFormat/>
    <w:rsid w:val="006E2E6E"/>
    <w:rPr>
      <w:rFonts w:ascii="Times New Roman" w:hAnsi="Times New Roman" w:cs="Times New Roman" w:hint="default"/>
      <w:sz w:val="26"/>
      <w:szCs w:val="26"/>
    </w:rPr>
  </w:style>
  <w:style w:type="character" w:customStyle="1" w:styleId="fontstyle250">
    <w:name w:val="fontstyle25"/>
    <w:basedOn w:val="a1"/>
    <w:rsid w:val="006E2E6E"/>
  </w:style>
  <w:style w:type="character" w:styleId="ae">
    <w:name w:val="Strong"/>
    <w:basedOn w:val="a1"/>
    <w:uiPriority w:val="22"/>
    <w:qFormat/>
    <w:rsid w:val="006E2E6E"/>
    <w:rPr>
      <w:b/>
      <w:bCs/>
    </w:rPr>
  </w:style>
  <w:style w:type="paragraph" w:styleId="af">
    <w:name w:val="No Spacing"/>
    <w:qFormat/>
    <w:rsid w:val="006E2E6E"/>
    <w:pPr>
      <w:spacing w:after="0" w:line="240" w:lineRule="auto"/>
    </w:pPr>
  </w:style>
  <w:style w:type="character" w:customStyle="1" w:styleId="21">
    <w:name w:val="Основен текст (2)_"/>
    <w:basedOn w:val="a1"/>
    <w:link w:val="22"/>
    <w:locked/>
    <w:rsid w:val="006E2E6E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2">
    <w:name w:val="Основен текст (2)"/>
    <w:basedOn w:val="a0"/>
    <w:link w:val="21"/>
    <w:qFormat/>
    <w:rsid w:val="006E2E6E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31">
    <w:name w:val="Основен текст (3)_"/>
    <w:basedOn w:val="a1"/>
    <w:link w:val="32"/>
    <w:locked/>
    <w:rsid w:val="006E2E6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ен текст (3)"/>
    <w:basedOn w:val="a0"/>
    <w:link w:val="31"/>
    <w:rsid w:val="006E2E6E"/>
    <w:pPr>
      <w:widowControl w:val="0"/>
      <w:shd w:val="clear" w:color="auto" w:fill="FFFFFF"/>
      <w:spacing w:before="18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styleId="af0">
    <w:name w:val="Table Grid"/>
    <w:basedOn w:val="a2"/>
    <w:uiPriority w:val="59"/>
    <w:rsid w:val="006E2E6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8">
    <w:name w:val="Font Style28"/>
    <w:uiPriority w:val="99"/>
    <w:rsid w:val="006E2E6E"/>
    <w:rPr>
      <w:rFonts w:ascii="Tahoma" w:hAnsi="Tahoma" w:cs="Tahoma" w:hint="default"/>
      <w:b/>
      <w:bCs/>
      <w:sz w:val="26"/>
      <w:szCs w:val="26"/>
    </w:rPr>
  </w:style>
  <w:style w:type="paragraph" w:styleId="af1">
    <w:name w:val="Balloon Text"/>
    <w:basedOn w:val="a0"/>
    <w:link w:val="af2"/>
    <w:uiPriority w:val="99"/>
    <w:semiHidden/>
    <w:unhideWhenUsed/>
    <w:qFormat/>
    <w:rsid w:val="006E2E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Изнесен текст Знак"/>
    <w:basedOn w:val="a1"/>
    <w:link w:val="af1"/>
    <w:uiPriority w:val="99"/>
    <w:semiHidden/>
    <w:qFormat/>
    <w:rsid w:val="006E2E6E"/>
    <w:rPr>
      <w:rFonts w:ascii="Segoe UI" w:eastAsia="Arial" w:hAnsi="Segoe UI" w:cs="Segoe UI"/>
      <w:sz w:val="18"/>
      <w:szCs w:val="18"/>
      <w:lang w:eastAsia="bg-BG"/>
    </w:rPr>
  </w:style>
  <w:style w:type="paragraph" w:customStyle="1" w:styleId="Style14">
    <w:name w:val="Style14"/>
    <w:basedOn w:val="a0"/>
    <w:uiPriority w:val="99"/>
    <w:rsid w:val="006E2E6E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styleId="af3">
    <w:name w:val="header"/>
    <w:basedOn w:val="a0"/>
    <w:link w:val="af4"/>
    <w:uiPriority w:val="99"/>
    <w:unhideWhenUsed/>
    <w:rsid w:val="006E2E6E"/>
    <w:pPr>
      <w:tabs>
        <w:tab w:val="center" w:pos="4536"/>
        <w:tab w:val="right" w:pos="9072"/>
      </w:tabs>
      <w:spacing w:line="240" w:lineRule="auto"/>
    </w:pPr>
  </w:style>
  <w:style w:type="character" w:customStyle="1" w:styleId="af4">
    <w:name w:val="Горен колонтитул Знак"/>
    <w:basedOn w:val="a1"/>
    <w:link w:val="af3"/>
    <w:uiPriority w:val="99"/>
    <w:qFormat/>
    <w:rsid w:val="006E2E6E"/>
    <w:rPr>
      <w:rFonts w:ascii="Arial" w:eastAsia="Arial" w:hAnsi="Arial" w:cs="Arial"/>
      <w:lang w:eastAsia="bg-BG"/>
    </w:rPr>
  </w:style>
  <w:style w:type="paragraph" w:styleId="af5">
    <w:name w:val="footer"/>
    <w:basedOn w:val="a0"/>
    <w:link w:val="af6"/>
    <w:uiPriority w:val="99"/>
    <w:unhideWhenUsed/>
    <w:rsid w:val="006E2E6E"/>
    <w:pPr>
      <w:tabs>
        <w:tab w:val="center" w:pos="4536"/>
        <w:tab w:val="right" w:pos="9072"/>
      </w:tabs>
      <w:spacing w:line="240" w:lineRule="auto"/>
    </w:pPr>
  </w:style>
  <w:style w:type="character" w:customStyle="1" w:styleId="af6">
    <w:name w:val="Долен колонтитул Знак"/>
    <w:basedOn w:val="a1"/>
    <w:link w:val="af5"/>
    <w:uiPriority w:val="99"/>
    <w:qFormat/>
    <w:rsid w:val="006E2E6E"/>
    <w:rPr>
      <w:rFonts w:ascii="Arial" w:eastAsia="Arial" w:hAnsi="Arial" w:cs="Arial"/>
      <w:lang w:eastAsia="bg-BG"/>
    </w:rPr>
  </w:style>
  <w:style w:type="character" w:customStyle="1" w:styleId="41">
    <w:name w:val="Основен текст (4)_"/>
    <w:basedOn w:val="a1"/>
    <w:link w:val="42"/>
    <w:rsid w:val="006E2E6E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2">
    <w:name w:val="Основен текст (4)"/>
    <w:basedOn w:val="a0"/>
    <w:link w:val="41"/>
    <w:rsid w:val="006E2E6E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rFonts w:ascii="Times New Roman" w:eastAsia="Times New Roman" w:hAnsi="Times New Roman" w:cs="Times New Roman"/>
      <w:i/>
      <w:iCs/>
      <w:sz w:val="19"/>
      <w:szCs w:val="19"/>
      <w:lang w:eastAsia="en-US"/>
    </w:rPr>
  </w:style>
  <w:style w:type="table" w:customStyle="1" w:styleId="11">
    <w:name w:val="Мрежа в таблица1"/>
    <w:basedOn w:val="a2"/>
    <w:next w:val="af0"/>
    <w:rsid w:val="006E2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Заглавие #3_"/>
    <w:basedOn w:val="a1"/>
    <w:link w:val="34"/>
    <w:rsid w:val="006E2E6E"/>
    <w:rPr>
      <w:b/>
      <w:bCs/>
      <w:shd w:val="clear" w:color="auto" w:fill="FFFFFF"/>
    </w:rPr>
  </w:style>
  <w:style w:type="paragraph" w:customStyle="1" w:styleId="34">
    <w:name w:val="Заглавие #3"/>
    <w:basedOn w:val="a0"/>
    <w:link w:val="33"/>
    <w:rsid w:val="006E2E6E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Style5">
    <w:name w:val="Style5"/>
    <w:basedOn w:val="a0"/>
    <w:uiPriority w:val="99"/>
    <w:rsid w:val="006E2E6E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table" w:customStyle="1" w:styleId="110">
    <w:name w:val="Мрежа в таблица11"/>
    <w:basedOn w:val="a2"/>
    <w:next w:val="af0"/>
    <w:uiPriority w:val="59"/>
    <w:rsid w:val="006E2E6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"/>
    <w:basedOn w:val="a0"/>
    <w:unhideWhenUsed/>
    <w:rsid w:val="006E2E6E"/>
    <w:pPr>
      <w:ind w:left="283" w:hanging="283"/>
      <w:contextualSpacing/>
    </w:pPr>
  </w:style>
  <w:style w:type="paragraph" w:styleId="23">
    <w:name w:val="List 2"/>
    <w:basedOn w:val="a0"/>
    <w:uiPriority w:val="99"/>
    <w:unhideWhenUsed/>
    <w:rsid w:val="006E2E6E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6E2E6E"/>
    <w:pPr>
      <w:numPr>
        <w:numId w:val="2"/>
      </w:numPr>
      <w:contextualSpacing/>
    </w:pPr>
  </w:style>
  <w:style w:type="paragraph" w:styleId="af8">
    <w:name w:val="Body Text Indent"/>
    <w:basedOn w:val="a0"/>
    <w:link w:val="af9"/>
    <w:uiPriority w:val="99"/>
    <w:unhideWhenUsed/>
    <w:rsid w:val="006E2E6E"/>
    <w:pPr>
      <w:spacing w:after="120"/>
      <w:ind w:left="283"/>
    </w:pPr>
  </w:style>
  <w:style w:type="character" w:customStyle="1" w:styleId="af9">
    <w:name w:val="Основен текст с отстъп Знак"/>
    <w:basedOn w:val="a1"/>
    <w:link w:val="af8"/>
    <w:uiPriority w:val="99"/>
    <w:rsid w:val="006E2E6E"/>
    <w:rPr>
      <w:rFonts w:ascii="Arial" w:eastAsia="Arial" w:hAnsi="Arial" w:cs="Arial"/>
      <w:lang w:eastAsia="bg-BG"/>
    </w:rPr>
  </w:style>
  <w:style w:type="paragraph" w:styleId="afa">
    <w:name w:val="Body Text First Indent"/>
    <w:basedOn w:val="ac"/>
    <w:link w:val="afb"/>
    <w:uiPriority w:val="99"/>
    <w:unhideWhenUsed/>
    <w:rsid w:val="006E2E6E"/>
    <w:pPr>
      <w:spacing w:after="0"/>
      <w:ind w:firstLine="360"/>
    </w:pPr>
    <w:rPr>
      <w:rFonts w:ascii="Arial" w:eastAsia="Arial" w:hAnsi="Arial" w:cs="Arial"/>
      <w:sz w:val="22"/>
      <w:szCs w:val="22"/>
    </w:rPr>
  </w:style>
  <w:style w:type="character" w:customStyle="1" w:styleId="afb">
    <w:name w:val="Основен текст отстъп първи ред Знак"/>
    <w:basedOn w:val="ad"/>
    <w:link w:val="afa"/>
    <w:uiPriority w:val="99"/>
    <w:rsid w:val="006E2E6E"/>
    <w:rPr>
      <w:rFonts w:ascii="Arial" w:eastAsia="Arial" w:hAnsi="Arial" w:cs="Arial"/>
      <w:sz w:val="24"/>
      <w:szCs w:val="24"/>
      <w:lang w:eastAsia="bg-BG"/>
    </w:rPr>
  </w:style>
  <w:style w:type="paragraph" w:styleId="24">
    <w:name w:val="Body Text First Indent 2"/>
    <w:basedOn w:val="af8"/>
    <w:link w:val="25"/>
    <w:uiPriority w:val="99"/>
    <w:unhideWhenUsed/>
    <w:rsid w:val="006E2E6E"/>
    <w:pPr>
      <w:spacing w:after="0"/>
      <w:ind w:left="360" w:firstLine="360"/>
    </w:pPr>
  </w:style>
  <w:style w:type="character" w:customStyle="1" w:styleId="25">
    <w:name w:val="Основен текст отстъп първи ред 2 Знак"/>
    <w:basedOn w:val="af9"/>
    <w:link w:val="24"/>
    <w:uiPriority w:val="99"/>
    <w:rsid w:val="006E2E6E"/>
    <w:rPr>
      <w:rFonts w:ascii="Arial" w:eastAsia="Arial" w:hAnsi="Arial" w:cs="Arial"/>
      <w:lang w:eastAsia="bg-BG"/>
    </w:rPr>
  </w:style>
  <w:style w:type="table" w:customStyle="1" w:styleId="51">
    <w:name w:val="Мрежа в таблица5"/>
    <w:basedOn w:val="a2"/>
    <w:next w:val="af0"/>
    <w:uiPriority w:val="39"/>
    <w:rsid w:val="006E2E6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Без списък1"/>
    <w:next w:val="a3"/>
    <w:uiPriority w:val="99"/>
    <w:semiHidden/>
    <w:unhideWhenUsed/>
    <w:rsid w:val="006E2E6E"/>
  </w:style>
  <w:style w:type="table" w:customStyle="1" w:styleId="120">
    <w:name w:val="Мрежа в таблица12"/>
    <w:basedOn w:val="a2"/>
    <w:next w:val="af0"/>
    <w:uiPriority w:val="59"/>
    <w:rsid w:val="006E2E6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Мрежа в таблица2"/>
    <w:basedOn w:val="a2"/>
    <w:next w:val="af0"/>
    <w:uiPriority w:val="39"/>
    <w:rsid w:val="006E2E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6E2E6E"/>
    <w:rPr>
      <w:sz w:val="20"/>
    </w:rPr>
  </w:style>
  <w:style w:type="character" w:customStyle="1" w:styleId="13">
    <w:name w:val="Долен колонтитул Знак1"/>
    <w:basedOn w:val="a1"/>
    <w:uiPriority w:val="99"/>
    <w:semiHidden/>
    <w:rsid w:val="006E2E6E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210">
    <w:name w:val="Мрежа в таблица21"/>
    <w:basedOn w:val="a2"/>
    <w:next w:val="af0"/>
    <w:uiPriority w:val="59"/>
    <w:rsid w:val="006E2E6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rnetLink">
    <w:name w:val="Internet Link"/>
    <w:basedOn w:val="a1"/>
    <w:unhideWhenUsed/>
    <w:rsid w:val="006E2E6E"/>
    <w:rPr>
      <w:color w:val="0000FF"/>
      <w:u w:val="single"/>
    </w:rPr>
  </w:style>
  <w:style w:type="character" w:customStyle="1" w:styleId="navbar-key">
    <w:name w:val="navbar-key"/>
    <w:basedOn w:val="a1"/>
    <w:qFormat/>
    <w:rsid w:val="006E2E6E"/>
  </w:style>
  <w:style w:type="character" w:customStyle="1" w:styleId="apple-converted-space">
    <w:name w:val="apple-converted-space"/>
    <w:basedOn w:val="a1"/>
    <w:qFormat/>
    <w:rsid w:val="006E2E6E"/>
  </w:style>
  <w:style w:type="character" w:customStyle="1" w:styleId="ListLabel2">
    <w:name w:val="ListLabel 2"/>
    <w:qFormat/>
    <w:rsid w:val="006E2E6E"/>
    <w:rPr>
      <w:sz w:val="20"/>
    </w:rPr>
  </w:style>
  <w:style w:type="character" w:customStyle="1" w:styleId="ListLabel3">
    <w:name w:val="ListLabel 3"/>
    <w:qFormat/>
    <w:rsid w:val="006E2E6E"/>
    <w:rPr>
      <w:sz w:val="20"/>
    </w:rPr>
  </w:style>
  <w:style w:type="character" w:customStyle="1" w:styleId="ListLabel4">
    <w:name w:val="ListLabel 4"/>
    <w:qFormat/>
    <w:rsid w:val="006E2E6E"/>
    <w:rPr>
      <w:sz w:val="20"/>
    </w:rPr>
  </w:style>
  <w:style w:type="character" w:customStyle="1" w:styleId="ListLabel5">
    <w:name w:val="ListLabel 5"/>
    <w:qFormat/>
    <w:rsid w:val="006E2E6E"/>
    <w:rPr>
      <w:sz w:val="20"/>
    </w:rPr>
  </w:style>
  <w:style w:type="character" w:customStyle="1" w:styleId="ListLabel6">
    <w:name w:val="ListLabel 6"/>
    <w:qFormat/>
    <w:rsid w:val="006E2E6E"/>
    <w:rPr>
      <w:sz w:val="20"/>
    </w:rPr>
  </w:style>
  <w:style w:type="character" w:customStyle="1" w:styleId="ListLabel7">
    <w:name w:val="ListLabel 7"/>
    <w:qFormat/>
    <w:rsid w:val="006E2E6E"/>
    <w:rPr>
      <w:sz w:val="20"/>
    </w:rPr>
  </w:style>
  <w:style w:type="character" w:customStyle="1" w:styleId="ListLabel8">
    <w:name w:val="ListLabel 8"/>
    <w:qFormat/>
    <w:rsid w:val="006E2E6E"/>
    <w:rPr>
      <w:sz w:val="20"/>
    </w:rPr>
  </w:style>
  <w:style w:type="character" w:customStyle="1" w:styleId="ListLabel9">
    <w:name w:val="ListLabel 9"/>
    <w:qFormat/>
    <w:rsid w:val="006E2E6E"/>
    <w:rPr>
      <w:sz w:val="20"/>
    </w:rPr>
  </w:style>
  <w:style w:type="character" w:customStyle="1" w:styleId="ListLabel10">
    <w:name w:val="ListLabel 10"/>
    <w:qFormat/>
    <w:rsid w:val="006E2E6E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E2E6E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1"/>
    <w:qFormat/>
    <w:rsid w:val="006E2E6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1"/>
    <w:qFormat/>
    <w:rsid w:val="006E2E6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1"/>
    <w:qFormat/>
    <w:rsid w:val="006E2E6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E2E6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0"/>
    <w:next w:val="ac"/>
    <w:qFormat/>
    <w:rsid w:val="006E2E6E"/>
    <w:pPr>
      <w:keepNext/>
      <w:spacing w:before="240" w:after="120" w:line="240" w:lineRule="auto"/>
    </w:pPr>
    <w:rPr>
      <w:rFonts w:ascii="Liberation Sans" w:eastAsia="Microsoft YaHei" w:hAnsi="Liberation Sans"/>
      <w:sz w:val="28"/>
      <w:szCs w:val="28"/>
    </w:rPr>
  </w:style>
  <w:style w:type="paragraph" w:styleId="afc">
    <w:name w:val="caption"/>
    <w:basedOn w:val="a0"/>
    <w:qFormat/>
    <w:rsid w:val="006E2E6E"/>
    <w:pPr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Index">
    <w:name w:val="Index"/>
    <w:basedOn w:val="a0"/>
    <w:qFormat/>
    <w:rsid w:val="006E2E6E"/>
    <w:pPr>
      <w:suppressLineNumbers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4">
    <w:name w:val="Изнесен текст Знак1"/>
    <w:basedOn w:val="a1"/>
    <w:uiPriority w:val="99"/>
    <w:semiHidden/>
    <w:rsid w:val="006E2E6E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15">
    <w:name w:val="Горен колонтитул Знак1"/>
    <w:basedOn w:val="a1"/>
    <w:uiPriority w:val="99"/>
    <w:semiHidden/>
    <w:rsid w:val="006E2E6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6">
    <w:name w:val="Заглавие Знак1"/>
    <w:basedOn w:val="a1"/>
    <w:uiPriority w:val="10"/>
    <w:rsid w:val="006E2E6E"/>
    <w:rPr>
      <w:rFonts w:ascii="Calibri Light" w:eastAsia="Times New Roman" w:hAnsi="Calibri Light" w:cs="Times New Roman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0"/>
    <w:qFormat/>
    <w:rsid w:val="006E2E6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">
    <w:name w:val="Заглавие #4"/>
    <w:basedOn w:val="a0"/>
    <w:qFormat/>
    <w:rsid w:val="006E2E6E"/>
    <w:pPr>
      <w:shd w:val="clear" w:color="auto" w:fill="FFFFFF"/>
      <w:spacing w:line="283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35">
    <w:name w:val="Мрежа в таблица3"/>
    <w:basedOn w:val="a2"/>
    <w:next w:val="af0"/>
    <w:uiPriority w:val="39"/>
    <w:rsid w:val="006E2E6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1">
    <w:name w:val="Основен текст (7)_"/>
    <w:basedOn w:val="a1"/>
    <w:link w:val="72"/>
    <w:rsid w:val="006E2E6E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2">
    <w:name w:val="Основен текст (7)"/>
    <w:basedOn w:val="a0"/>
    <w:link w:val="71"/>
    <w:rsid w:val="006E2E6E"/>
    <w:pPr>
      <w:widowControl w:val="0"/>
      <w:shd w:val="clear" w:color="auto" w:fill="FFFFFF"/>
      <w:spacing w:before="540" w:after="66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36"/>
      <w:szCs w:val="36"/>
      <w:lang w:eastAsia="en-US"/>
    </w:rPr>
  </w:style>
  <w:style w:type="character" w:customStyle="1" w:styleId="17">
    <w:name w:val="Хипервръзка1"/>
    <w:basedOn w:val="a1"/>
    <w:unhideWhenUsed/>
    <w:rsid w:val="006E2E6E"/>
    <w:rPr>
      <w:color w:val="0000FF"/>
      <w:u w:val="single"/>
    </w:rPr>
  </w:style>
  <w:style w:type="paragraph" w:customStyle="1" w:styleId="Style6">
    <w:name w:val="Style6"/>
    <w:basedOn w:val="a0"/>
    <w:uiPriority w:val="99"/>
    <w:rsid w:val="006E2E6E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6E2E6E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8">
    <w:name w:val="Style8"/>
    <w:basedOn w:val="a0"/>
    <w:uiPriority w:val="99"/>
    <w:rsid w:val="006E2E6E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9">
    <w:name w:val="Style9"/>
    <w:basedOn w:val="a0"/>
    <w:uiPriority w:val="99"/>
    <w:rsid w:val="006E2E6E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10">
    <w:name w:val="Style10"/>
    <w:basedOn w:val="a0"/>
    <w:uiPriority w:val="99"/>
    <w:rsid w:val="006E2E6E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6E2E6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6E2E6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6E2E6E"/>
    <w:rPr>
      <w:rFonts w:ascii="Times New Roman" w:hAnsi="Times New Roman" w:cs="Times New Roman"/>
      <w:sz w:val="22"/>
      <w:szCs w:val="22"/>
    </w:rPr>
  </w:style>
  <w:style w:type="character" w:styleId="afd">
    <w:name w:val="page number"/>
    <w:basedOn w:val="a1"/>
    <w:rsid w:val="006E2E6E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1"/>
    <w:rsid w:val="006E2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1"/>
    <w:rsid w:val="006E2E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e">
    <w:name w:val="Горен или долен колонтитул_"/>
    <w:basedOn w:val="a1"/>
    <w:rsid w:val="006E2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">
    <w:name w:val="Горен или долен колонтитул"/>
    <w:basedOn w:val="afe"/>
    <w:rsid w:val="006E2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1">
    <w:name w:val="Основен текст 21"/>
    <w:basedOn w:val="a0"/>
    <w:next w:val="27"/>
    <w:link w:val="28"/>
    <w:uiPriority w:val="99"/>
    <w:semiHidden/>
    <w:unhideWhenUsed/>
    <w:rsid w:val="006E2E6E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8">
    <w:name w:val="Основен текст 2 Знак"/>
    <w:basedOn w:val="a1"/>
    <w:link w:val="211"/>
    <w:uiPriority w:val="99"/>
    <w:semiHidden/>
    <w:rsid w:val="006E2E6E"/>
    <w:rPr>
      <w:rFonts w:ascii="Calibri" w:eastAsia="Calibri" w:hAnsi="Calibri" w:cs="Times New Roman"/>
    </w:rPr>
  </w:style>
  <w:style w:type="character" w:customStyle="1" w:styleId="WW8Num1z1">
    <w:name w:val="WW8Num1z1"/>
    <w:rsid w:val="006E2E6E"/>
  </w:style>
  <w:style w:type="paragraph" w:styleId="27">
    <w:name w:val="Body Text 2"/>
    <w:basedOn w:val="a0"/>
    <w:link w:val="212"/>
    <w:uiPriority w:val="99"/>
    <w:semiHidden/>
    <w:unhideWhenUsed/>
    <w:rsid w:val="006E2E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Основен текст 2 Знак1"/>
    <w:basedOn w:val="a1"/>
    <w:link w:val="27"/>
    <w:uiPriority w:val="99"/>
    <w:semiHidden/>
    <w:rsid w:val="006E2E6E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4">
    <w:name w:val="Мрежа в таблица4"/>
    <w:basedOn w:val="a2"/>
    <w:next w:val="af0"/>
    <w:uiPriority w:val="59"/>
    <w:rsid w:val="006E2E6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1"/>
    <w:link w:val="Header1"/>
    <w:uiPriority w:val="99"/>
    <w:semiHidden/>
    <w:qFormat/>
    <w:rsid w:val="006E2E6E"/>
  </w:style>
  <w:style w:type="paragraph" w:customStyle="1" w:styleId="Header1">
    <w:name w:val="Header1"/>
    <w:basedOn w:val="a0"/>
    <w:link w:val="HeaderChar"/>
    <w:uiPriority w:val="99"/>
    <w:semiHidden/>
    <w:unhideWhenUsed/>
    <w:rsid w:val="006E2E6E"/>
    <w:pPr>
      <w:tabs>
        <w:tab w:val="center" w:pos="4536"/>
        <w:tab w:val="right" w:pos="9072"/>
      </w:tabs>
      <w:suppressAutoHyphens/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a1"/>
    <w:link w:val="Footer1"/>
    <w:uiPriority w:val="99"/>
    <w:semiHidden/>
    <w:qFormat/>
    <w:rsid w:val="006E2E6E"/>
  </w:style>
  <w:style w:type="paragraph" w:customStyle="1" w:styleId="Footer1">
    <w:name w:val="Footer1"/>
    <w:basedOn w:val="a0"/>
    <w:link w:val="FooterChar"/>
    <w:uiPriority w:val="99"/>
    <w:semiHidden/>
    <w:unhideWhenUsed/>
    <w:rsid w:val="006E2E6E"/>
    <w:pPr>
      <w:tabs>
        <w:tab w:val="center" w:pos="4536"/>
        <w:tab w:val="right" w:pos="9072"/>
      </w:tabs>
      <w:suppressAutoHyphens/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Caption1">
    <w:name w:val="Caption1"/>
    <w:basedOn w:val="a0"/>
    <w:qFormat/>
    <w:rsid w:val="006E2E6E"/>
    <w:pPr>
      <w:suppressLineNumbers/>
      <w:suppressAutoHyphens/>
      <w:spacing w:before="120" w:after="120"/>
    </w:pPr>
    <w:rPr>
      <w:rFonts w:ascii="Calibri" w:eastAsia="Calibri" w:hAnsi="Calibri"/>
      <w:i/>
      <w:iCs/>
      <w:sz w:val="24"/>
      <w:szCs w:val="24"/>
      <w:lang w:eastAsia="en-US"/>
    </w:rPr>
  </w:style>
  <w:style w:type="paragraph" w:customStyle="1" w:styleId="HeaderandFooter">
    <w:name w:val="Header and Footer"/>
    <w:basedOn w:val="a0"/>
    <w:qFormat/>
    <w:rsid w:val="006E2E6E"/>
    <w:pPr>
      <w:suppressAutoHyphens/>
      <w:spacing w:after="200"/>
    </w:pPr>
    <w:rPr>
      <w:rFonts w:ascii="Calibri" w:eastAsia="Calibri" w:hAnsi="Calibri" w:cs="Times New Roman"/>
      <w:lang w:eastAsia="en-US"/>
    </w:rPr>
  </w:style>
  <w:style w:type="paragraph" w:customStyle="1" w:styleId="18">
    <w:name w:val="Заглавие1"/>
    <w:basedOn w:val="a0"/>
    <w:next w:val="ac"/>
    <w:qFormat/>
    <w:rsid w:val="006E2E6E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6E2E6E"/>
  </w:style>
  <w:style w:type="character" w:customStyle="1" w:styleId="WW8Num5z0">
    <w:name w:val="WW8Num5z0"/>
    <w:qFormat/>
    <w:rsid w:val="006E2E6E"/>
    <w:rPr>
      <w:b/>
      <w:lang w:eastAsia="ar-SA"/>
    </w:rPr>
  </w:style>
  <w:style w:type="character" w:customStyle="1" w:styleId="aff0">
    <w:name w:val="Текст на коментар Знак"/>
    <w:basedOn w:val="a1"/>
    <w:link w:val="19"/>
    <w:uiPriority w:val="99"/>
    <w:semiHidden/>
    <w:rsid w:val="006E2E6E"/>
    <w:rPr>
      <w:szCs w:val="20"/>
    </w:rPr>
  </w:style>
  <w:style w:type="paragraph" w:customStyle="1" w:styleId="19">
    <w:name w:val="Текст на коментар1"/>
    <w:basedOn w:val="a0"/>
    <w:next w:val="aff1"/>
    <w:link w:val="aff0"/>
    <w:uiPriority w:val="99"/>
    <w:semiHidden/>
    <w:unhideWhenUsed/>
    <w:rsid w:val="006E2E6E"/>
    <w:pPr>
      <w:suppressAutoHyphens/>
      <w:spacing w:after="200" w:line="240" w:lineRule="auto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aff2">
    <w:name w:val="Предмет на коментар Знак"/>
    <w:basedOn w:val="aff0"/>
    <w:link w:val="aff3"/>
    <w:uiPriority w:val="99"/>
    <w:semiHidden/>
    <w:rsid w:val="006E2E6E"/>
    <w:rPr>
      <w:b/>
      <w:bCs/>
      <w:szCs w:val="20"/>
    </w:rPr>
  </w:style>
  <w:style w:type="paragraph" w:styleId="aff1">
    <w:name w:val="annotation text"/>
    <w:basedOn w:val="a0"/>
    <w:link w:val="1a"/>
    <w:uiPriority w:val="99"/>
    <w:semiHidden/>
    <w:unhideWhenUsed/>
    <w:rsid w:val="006E2E6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a">
    <w:name w:val="Текст на коментар Знак1"/>
    <w:basedOn w:val="a1"/>
    <w:link w:val="aff1"/>
    <w:uiPriority w:val="99"/>
    <w:semiHidden/>
    <w:rsid w:val="006E2E6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1b">
    <w:name w:val="Предмет на коментар1"/>
    <w:basedOn w:val="aff1"/>
    <w:next w:val="aff1"/>
    <w:uiPriority w:val="99"/>
    <w:semiHidden/>
    <w:unhideWhenUsed/>
    <w:rsid w:val="006E2E6E"/>
    <w:pPr>
      <w:suppressAutoHyphens/>
      <w:spacing w:after="200"/>
    </w:pPr>
    <w:rPr>
      <w:rFonts w:ascii="Calibri" w:eastAsia="Calibri" w:hAnsi="Calibri"/>
      <w:b/>
      <w:bCs/>
      <w:sz w:val="22"/>
      <w:lang w:eastAsia="en-US"/>
    </w:rPr>
  </w:style>
  <w:style w:type="character" w:customStyle="1" w:styleId="1c">
    <w:name w:val="Предмет на коментар Знак1"/>
    <w:basedOn w:val="1a"/>
    <w:uiPriority w:val="99"/>
    <w:semiHidden/>
    <w:rsid w:val="006E2E6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10">
    <w:name w:val="Мрежа в таблица51"/>
    <w:basedOn w:val="a2"/>
    <w:next w:val="af0"/>
    <w:uiPriority w:val="39"/>
    <w:rsid w:val="006E2E6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annotation subject"/>
    <w:basedOn w:val="aff1"/>
    <w:next w:val="aff1"/>
    <w:link w:val="aff2"/>
    <w:uiPriority w:val="99"/>
    <w:semiHidden/>
    <w:unhideWhenUsed/>
    <w:rsid w:val="006E2E6E"/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29">
    <w:name w:val="Предмет на коментар Знак2"/>
    <w:basedOn w:val="1a"/>
    <w:uiPriority w:val="99"/>
    <w:semiHidden/>
    <w:rsid w:val="006E2E6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220">
    <w:name w:val="Мрежа в таблица22"/>
    <w:basedOn w:val="a2"/>
    <w:next w:val="af0"/>
    <w:uiPriority w:val="59"/>
    <w:rsid w:val="006E2E6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Мрежа в таблица6"/>
    <w:basedOn w:val="a2"/>
    <w:next w:val="af0"/>
    <w:uiPriority w:val="39"/>
    <w:rsid w:val="006E2E6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-arrow">
    <w:name w:val="sub-arrow"/>
    <w:basedOn w:val="a1"/>
    <w:rsid w:val="006E2E6E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E2E6E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6E2E6E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E2E6E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6E2E6E"/>
    <w:rPr>
      <w:rFonts w:ascii="Arial" w:eastAsia="Times New Roman" w:hAnsi="Arial" w:cs="Arial"/>
      <w:vanish/>
      <w:sz w:val="16"/>
      <w:szCs w:val="16"/>
      <w:lang w:eastAsia="bg-BG"/>
    </w:rPr>
  </w:style>
  <w:style w:type="character" w:styleId="aff4">
    <w:name w:val="annotation reference"/>
    <w:basedOn w:val="a1"/>
    <w:uiPriority w:val="99"/>
    <w:semiHidden/>
    <w:unhideWhenUsed/>
    <w:rsid w:val="006E2E6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dozem.bg/assets/obs/%D1%81%D0%B5%D1%81%D0%B8%D0%B8/%D0%9C%D0%B0%D0%BD%D0%B4%D0%B0%D1%82%202023-2027/%D0%A1%D0%B5%D1%81%D0%B8%D1%8F%2044/%D0%94%D0%9E%D0%9A%D0%9B%D0%90%D0%94%D0%9D%D0%90%20%D0%97%D0%90%D0%9F%D0%98%D0%A1%D0%9A%D0%90%20%D0%9A%D0%90%D0%9F%D0%98%D0%A2%D0%90%D0%9B%D0%9E%D0%92%D0%98%202026%20(1)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obsrud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udozem.bg/assets/obs/%D1%81%D0%B5%D1%81%D0%B8%D0%B8/%D0%9C%D0%B0%D0%BD%D0%B4%D0%B0%D1%82%202023-2027/%D0%A1%D0%B5%D1%81%D0%B8%D1%8F%2044/%D0%94%D0%9E%D0%9A%D0%9B%D0%90%D0%94%D0%9D%D0%90%20%D0%97%D0%90%D0%9F%D0%98%D0%A1%D0%9A%D0%90%20%D0%9A%D0%90%D0%9F%D0%98%D0%A2%D0%90%D0%9B%D0%9E%D0%92%D0%98%202026%20(1).doc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6898-ED58-4ABB-8A34-F3B347E1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27</Pages>
  <Words>10467</Words>
  <Characters>59667</Characters>
  <Application>Microsoft Office Word</Application>
  <DocSecurity>0</DocSecurity>
  <Lines>497</Lines>
  <Paragraphs>139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7JTZF5J</cp:lastModifiedBy>
  <cp:revision>14</cp:revision>
  <cp:lastPrinted>2026-06-04T12:32:00Z</cp:lastPrinted>
  <dcterms:created xsi:type="dcterms:W3CDTF">2026-05-29T10:43:00Z</dcterms:created>
  <dcterms:modified xsi:type="dcterms:W3CDTF">2026-06-04T12:32:00Z</dcterms:modified>
</cp:coreProperties>
</file>